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41A5" w14:textId="5A40B887" w:rsidR="009E1153" w:rsidRPr="00A71721" w:rsidRDefault="009E1153" w:rsidP="009E1153">
      <w:pPr>
        <w:pStyle w:val="Heading1"/>
      </w:pPr>
      <w:bookmarkStart w:id="0" w:name="_Toc140228135"/>
      <w:r>
        <w:t>Suggested Instrument 2 (Adopted from the University of Bristol)</w:t>
      </w:r>
      <w:bookmarkEnd w:id="0"/>
    </w:p>
    <w:tbl>
      <w:tblPr>
        <w:tblStyle w:val="TableGrid"/>
        <w:tblW w:w="0" w:type="auto"/>
        <w:tblLook w:val="04A0" w:firstRow="1" w:lastRow="0" w:firstColumn="1" w:lastColumn="0" w:noHBand="0" w:noVBand="1"/>
      </w:tblPr>
      <w:tblGrid>
        <w:gridCol w:w="3114"/>
        <w:gridCol w:w="5902"/>
      </w:tblGrid>
      <w:tr w:rsidR="009E1153" w:rsidRPr="00512A61" w14:paraId="44B50186" w14:textId="77777777" w:rsidTr="002B33EE">
        <w:tc>
          <w:tcPr>
            <w:tcW w:w="3114" w:type="dxa"/>
          </w:tcPr>
          <w:p w14:paraId="69C255DE" w14:textId="77777777" w:rsidR="009E1153" w:rsidRPr="00512A61" w:rsidRDefault="009E1153" w:rsidP="002B33EE">
            <w:pPr>
              <w:rPr>
                <w:rFonts w:cs="Times New Roman"/>
                <w:b/>
                <w:bCs/>
              </w:rPr>
            </w:pPr>
            <w:r w:rsidRPr="00512A61">
              <w:rPr>
                <w:rFonts w:cs="Times New Roman"/>
                <w:b/>
                <w:bCs/>
              </w:rPr>
              <w:t>Name of Teacher:</w:t>
            </w:r>
            <w:r w:rsidRPr="00512A61">
              <w:rPr>
                <w:rFonts w:cs="Times New Roman"/>
                <w:b/>
                <w:bCs/>
              </w:rPr>
              <w:tab/>
            </w:r>
          </w:p>
        </w:tc>
        <w:tc>
          <w:tcPr>
            <w:tcW w:w="5902" w:type="dxa"/>
          </w:tcPr>
          <w:p w14:paraId="5F651A76" w14:textId="77777777" w:rsidR="009E1153" w:rsidRPr="00512A61" w:rsidRDefault="009E1153" w:rsidP="002B33EE">
            <w:pPr>
              <w:tabs>
                <w:tab w:val="left" w:pos="2127"/>
              </w:tabs>
              <w:rPr>
                <w:rFonts w:cs="Times New Roman"/>
                <w:szCs w:val="24"/>
              </w:rPr>
            </w:pPr>
          </w:p>
        </w:tc>
      </w:tr>
      <w:tr w:rsidR="009E1153" w:rsidRPr="00512A61" w14:paraId="5CE30B96" w14:textId="77777777" w:rsidTr="002B33EE">
        <w:tc>
          <w:tcPr>
            <w:tcW w:w="3114" w:type="dxa"/>
          </w:tcPr>
          <w:p w14:paraId="6F0857A8" w14:textId="77777777" w:rsidR="009E1153" w:rsidRPr="00512A61" w:rsidRDefault="009E1153" w:rsidP="002B33EE">
            <w:pPr>
              <w:rPr>
                <w:rFonts w:cs="Times New Roman"/>
                <w:b/>
                <w:bCs/>
              </w:rPr>
            </w:pPr>
            <w:r w:rsidRPr="00512A61">
              <w:rPr>
                <w:rFonts w:cs="Times New Roman"/>
                <w:b/>
                <w:bCs/>
              </w:rPr>
              <w:t>Name of Observer:</w:t>
            </w:r>
            <w:r w:rsidRPr="00512A61">
              <w:rPr>
                <w:rFonts w:cs="Times New Roman"/>
                <w:b/>
                <w:bCs/>
              </w:rPr>
              <w:tab/>
            </w:r>
          </w:p>
        </w:tc>
        <w:tc>
          <w:tcPr>
            <w:tcW w:w="5902" w:type="dxa"/>
          </w:tcPr>
          <w:p w14:paraId="2E17AA0A" w14:textId="77777777" w:rsidR="009E1153" w:rsidRPr="00512A61" w:rsidRDefault="009E1153" w:rsidP="002B33EE">
            <w:pPr>
              <w:tabs>
                <w:tab w:val="left" w:pos="2127"/>
              </w:tabs>
              <w:rPr>
                <w:rFonts w:cs="Times New Roman"/>
                <w:szCs w:val="24"/>
              </w:rPr>
            </w:pPr>
          </w:p>
        </w:tc>
      </w:tr>
      <w:tr w:rsidR="009E1153" w:rsidRPr="00512A61" w14:paraId="299BE1FB" w14:textId="77777777" w:rsidTr="002B33EE">
        <w:tc>
          <w:tcPr>
            <w:tcW w:w="3114" w:type="dxa"/>
          </w:tcPr>
          <w:p w14:paraId="0D405E0D" w14:textId="77777777" w:rsidR="009E1153" w:rsidRPr="00512A61" w:rsidRDefault="009E1153" w:rsidP="002B33EE">
            <w:pPr>
              <w:rPr>
                <w:rFonts w:cs="Times New Roman"/>
                <w:b/>
                <w:bCs/>
              </w:rPr>
            </w:pPr>
            <w:r w:rsidRPr="00512A61">
              <w:rPr>
                <w:rFonts w:cs="Times New Roman"/>
                <w:b/>
                <w:bCs/>
              </w:rPr>
              <w:t>Unit Code, Name and Level:</w:t>
            </w:r>
            <w:r w:rsidRPr="00512A61">
              <w:rPr>
                <w:rFonts w:cs="Times New Roman"/>
                <w:b/>
                <w:bCs/>
              </w:rPr>
              <w:tab/>
            </w:r>
          </w:p>
        </w:tc>
        <w:tc>
          <w:tcPr>
            <w:tcW w:w="5902" w:type="dxa"/>
          </w:tcPr>
          <w:p w14:paraId="7964C30E" w14:textId="77777777" w:rsidR="009E1153" w:rsidRPr="00512A61" w:rsidRDefault="009E1153" w:rsidP="002B33EE">
            <w:pPr>
              <w:tabs>
                <w:tab w:val="left" w:pos="2127"/>
              </w:tabs>
              <w:rPr>
                <w:rFonts w:cs="Times New Roman"/>
                <w:szCs w:val="24"/>
              </w:rPr>
            </w:pPr>
          </w:p>
        </w:tc>
      </w:tr>
      <w:tr w:rsidR="009E1153" w:rsidRPr="00512A61" w14:paraId="0900E652" w14:textId="77777777" w:rsidTr="002B33EE">
        <w:tc>
          <w:tcPr>
            <w:tcW w:w="3114" w:type="dxa"/>
          </w:tcPr>
          <w:p w14:paraId="5C391141" w14:textId="77777777" w:rsidR="009E1153" w:rsidRPr="00512A61" w:rsidRDefault="009E1153" w:rsidP="002B33EE">
            <w:pPr>
              <w:rPr>
                <w:rFonts w:cs="Times New Roman"/>
                <w:b/>
                <w:bCs/>
              </w:rPr>
            </w:pPr>
            <w:r w:rsidRPr="00512A61">
              <w:rPr>
                <w:rFonts w:cs="Times New Roman"/>
                <w:b/>
                <w:bCs/>
              </w:rPr>
              <w:t>Title of Observed Session:</w:t>
            </w:r>
            <w:r w:rsidRPr="00512A61">
              <w:rPr>
                <w:rFonts w:cs="Times New Roman"/>
                <w:b/>
                <w:bCs/>
              </w:rPr>
              <w:tab/>
            </w:r>
          </w:p>
        </w:tc>
        <w:tc>
          <w:tcPr>
            <w:tcW w:w="5902" w:type="dxa"/>
          </w:tcPr>
          <w:p w14:paraId="1457D7DD" w14:textId="77777777" w:rsidR="009E1153" w:rsidRPr="00512A61" w:rsidRDefault="009E1153" w:rsidP="002B33EE">
            <w:pPr>
              <w:tabs>
                <w:tab w:val="left" w:pos="2127"/>
              </w:tabs>
              <w:rPr>
                <w:rFonts w:cs="Times New Roman"/>
                <w:szCs w:val="24"/>
              </w:rPr>
            </w:pPr>
          </w:p>
        </w:tc>
      </w:tr>
      <w:tr w:rsidR="009E1153" w:rsidRPr="00512A61" w14:paraId="06567055" w14:textId="77777777" w:rsidTr="002B33EE">
        <w:tc>
          <w:tcPr>
            <w:tcW w:w="3114" w:type="dxa"/>
          </w:tcPr>
          <w:p w14:paraId="029091A3" w14:textId="77777777" w:rsidR="009E1153" w:rsidRPr="00512A61" w:rsidRDefault="009E1153" w:rsidP="002B33EE">
            <w:pPr>
              <w:rPr>
                <w:rFonts w:cs="Times New Roman"/>
                <w:b/>
                <w:bCs/>
              </w:rPr>
            </w:pPr>
            <w:r w:rsidRPr="00512A61">
              <w:rPr>
                <w:rFonts w:cs="Times New Roman"/>
                <w:b/>
                <w:bCs/>
              </w:rPr>
              <w:t>Session Learning Outcomes:</w:t>
            </w:r>
          </w:p>
        </w:tc>
        <w:tc>
          <w:tcPr>
            <w:tcW w:w="5902" w:type="dxa"/>
          </w:tcPr>
          <w:p w14:paraId="7F2FD661" w14:textId="77777777" w:rsidR="009E1153" w:rsidRPr="00512A61" w:rsidRDefault="009E1153" w:rsidP="002B33EE">
            <w:pPr>
              <w:tabs>
                <w:tab w:val="left" w:pos="2127"/>
              </w:tabs>
              <w:rPr>
                <w:rFonts w:cs="Times New Roman"/>
                <w:szCs w:val="24"/>
              </w:rPr>
            </w:pPr>
          </w:p>
          <w:p w14:paraId="694041F9" w14:textId="77777777" w:rsidR="009E1153" w:rsidRPr="00512A61" w:rsidRDefault="009E1153" w:rsidP="002B33EE">
            <w:pPr>
              <w:tabs>
                <w:tab w:val="left" w:pos="2127"/>
              </w:tabs>
              <w:rPr>
                <w:rFonts w:cs="Times New Roman"/>
                <w:szCs w:val="24"/>
              </w:rPr>
            </w:pPr>
          </w:p>
          <w:p w14:paraId="612FCC3D" w14:textId="77777777" w:rsidR="009E1153" w:rsidRPr="00512A61" w:rsidRDefault="009E1153" w:rsidP="002B33EE">
            <w:pPr>
              <w:tabs>
                <w:tab w:val="left" w:pos="2127"/>
              </w:tabs>
              <w:rPr>
                <w:rFonts w:cs="Times New Roman"/>
                <w:szCs w:val="24"/>
              </w:rPr>
            </w:pPr>
          </w:p>
          <w:p w14:paraId="01BB37C0" w14:textId="77777777" w:rsidR="009E1153" w:rsidRPr="00512A61" w:rsidRDefault="009E1153" w:rsidP="002B33EE">
            <w:pPr>
              <w:tabs>
                <w:tab w:val="left" w:pos="2127"/>
              </w:tabs>
              <w:rPr>
                <w:rFonts w:cs="Times New Roman"/>
                <w:szCs w:val="24"/>
              </w:rPr>
            </w:pPr>
          </w:p>
        </w:tc>
      </w:tr>
      <w:tr w:rsidR="009E1153" w:rsidRPr="00512A61" w14:paraId="5C6AA279" w14:textId="77777777" w:rsidTr="002B33EE">
        <w:tc>
          <w:tcPr>
            <w:tcW w:w="3114" w:type="dxa"/>
          </w:tcPr>
          <w:p w14:paraId="3D202D78" w14:textId="77777777" w:rsidR="009E1153" w:rsidRPr="00512A61" w:rsidRDefault="009E1153" w:rsidP="002B33EE">
            <w:pPr>
              <w:rPr>
                <w:rFonts w:cs="Times New Roman"/>
                <w:b/>
                <w:bCs/>
              </w:rPr>
            </w:pPr>
            <w:r w:rsidRPr="00512A61">
              <w:rPr>
                <w:rFonts w:cs="Times New Roman"/>
                <w:b/>
                <w:bCs/>
              </w:rPr>
              <w:t>Date / Time of Observation:</w:t>
            </w:r>
            <w:r w:rsidRPr="00512A61">
              <w:rPr>
                <w:rFonts w:cs="Times New Roman"/>
                <w:b/>
                <w:bCs/>
              </w:rPr>
              <w:tab/>
            </w:r>
          </w:p>
        </w:tc>
        <w:tc>
          <w:tcPr>
            <w:tcW w:w="5902" w:type="dxa"/>
          </w:tcPr>
          <w:p w14:paraId="167D3518" w14:textId="77777777" w:rsidR="009E1153" w:rsidRPr="00512A61" w:rsidRDefault="009E1153" w:rsidP="002B33EE">
            <w:pPr>
              <w:tabs>
                <w:tab w:val="left" w:pos="2127"/>
              </w:tabs>
              <w:rPr>
                <w:rFonts w:cs="Times New Roman"/>
                <w:szCs w:val="24"/>
              </w:rPr>
            </w:pPr>
          </w:p>
        </w:tc>
      </w:tr>
      <w:tr w:rsidR="009E1153" w:rsidRPr="00512A61" w14:paraId="4370072A" w14:textId="77777777" w:rsidTr="002B33EE">
        <w:tc>
          <w:tcPr>
            <w:tcW w:w="3114" w:type="dxa"/>
          </w:tcPr>
          <w:p w14:paraId="01E7E41D" w14:textId="77777777" w:rsidR="009E1153" w:rsidRPr="00512A61" w:rsidRDefault="009E1153" w:rsidP="002B33EE">
            <w:pPr>
              <w:rPr>
                <w:rFonts w:cs="Times New Roman"/>
                <w:b/>
                <w:bCs/>
              </w:rPr>
            </w:pPr>
            <w:r w:rsidRPr="00512A61">
              <w:rPr>
                <w:rFonts w:cs="Times New Roman"/>
                <w:b/>
                <w:bCs/>
              </w:rPr>
              <w:t>Number of Students:</w:t>
            </w:r>
          </w:p>
        </w:tc>
        <w:tc>
          <w:tcPr>
            <w:tcW w:w="5902" w:type="dxa"/>
          </w:tcPr>
          <w:p w14:paraId="3826CC15" w14:textId="77777777" w:rsidR="009E1153" w:rsidRPr="00512A61" w:rsidRDefault="009E1153" w:rsidP="002B33EE">
            <w:pPr>
              <w:tabs>
                <w:tab w:val="left" w:pos="2127"/>
              </w:tabs>
              <w:rPr>
                <w:rFonts w:cs="Times New Roman"/>
                <w:szCs w:val="24"/>
              </w:rPr>
            </w:pPr>
          </w:p>
        </w:tc>
      </w:tr>
    </w:tbl>
    <w:p w14:paraId="3BCFB651" w14:textId="77777777" w:rsidR="009E1153" w:rsidRPr="00A71721" w:rsidRDefault="009E1153" w:rsidP="009E1153">
      <w:pPr>
        <w:pStyle w:val="Heading3"/>
        <w:rPr>
          <w:color w:val="auto"/>
        </w:rPr>
      </w:pPr>
    </w:p>
    <w:p w14:paraId="2A921605" w14:textId="77777777" w:rsidR="009E1153" w:rsidRPr="0048100A" w:rsidRDefault="009E1153" w:rsidP="009E1153">
      <w:pPr>
        <w:rPr>
          <w:b/>
          <w:bCs/>
        </w:rPr>
      </w:pPr>
      <w:r w:rsidRPr="0048100A">
        <w:rPr>
          <w:b/>
        </w:rPr>
        <w:t>Guidance on Completing an Observation of Teaching/Supporting Learning</w:t>
      </w:r>
    </w:p>
    <w:p w14:paraId="41639A6E" w14:textId="77777777" w:rsidR="009E1153" w:rsidRPr="00512A61" w:rsidRDefault="009E1153" w:rsidP="009E1153">
      <w:pPr>
        <w:ind w:right="-329"/>
        <w:jc w:val="both"/>
        <w:rPr>
          <w:rFonts w:cs="Times New Roman"/>
        </w:rPr>
      </w:pPr>
      <w:r w:rsidRPr="00512A61">
        <w:rPr>
          <w:rFonts w:cs="Times New Roman"/>
        </w:rPr>
        <w:t>Participating in an Observation of Teaching/Supporting Learning offers the opportunity for both those being observed (the teacher) and those observing (the observer) to discuss and reflect on teaching and learning practice. This contributes to continuing professional development in teaching for both observer and teacher and enhances student learning. The following form has been designed to capture the observer’s feedback on the teaching encounter, focusing on what the teacher (participant) does and what the students do in the session.</w:t>
      </w:r>
    </w:p>
    <w:p w14:paraId="252834EC" w14:textId="77777777" w:rsidR="009E1153" w:rsidRPr="00512A61" w:rsidRDefault="009E1153" w:rsidP="009E1153">
      <w:pPr>
        <w:jc w:val="both"/>
        <w:rPr>
          <w:rFonts w:cs="Times New Roman"/>
        </w:rPr>
      </w:pPr>
      <w:r w:rsidRPr="00512A61">
        <w:rPr>
          <w:rFonts w:cs="Times New Roman"/>
        </w:rPr>
        <w:t>Observations of teaching can be completed for ‘face to face’ sessions and/or teaching encounters that take place online in real-time (synchronously) or at different times (asynchronously). A pre-observation discussion is recommended.</w:t>
      </w:r>
    </w:p>
    <w:p w14:paraId="1282F5BD" w14:textId="77777777" w:rsidR="009E1153" w:rsidRPr="00512A61" w:rsidRDefault="009E1153" w:rsidP="009E1153">
      <w:pPr>
        <w:jc w:val="both"/>
        <w:rPr>
          <w:rFonts w:cs="Times New Roman"/>
        </w:rPr>
      </w:pPr>
      <w:r w:rsidRPr="00512A61">
        <w:rPr>
          <w:rFonts w:cs="Times New Roman"/>
        </w:rPr>
        <w:t>This form should be completed electronically by the observer and sent to the teacher and should form the basis of discussion of a post-observation discussion between the two.</w:t>
      </w:r>
    </w:p>
    <w:tbl>
      <w:tblPr>
        <w:tblStyle w:val="TableGrid"/>
        <w:tblW w:w="10260" w:type="dxa"/>
        <w:tblInd w:w="-365" w:type="dxa"/>
        <w:shd w:val="clear" w:color="auto" w:fill="E2EFD9" w:themeFill="accent6" w:themeFillTint="33"/>
        <w:tblLook w:val="04A0" w:firstRow="1" w:lastRow="0" w:firstColumn="1" w:lastColumn="0" w:noHBand="0" w:noVBand="1"/>
      </w:tblPr>
      <w:tblGrid>
        <w:gridCol w:w="10260"/>
      </w:tblGrid>
      <w:tr w:rsidR="009E1153" w:rsidRPr="00512A61" w14:paraId="26E2AE5F" w14:textId="77777777" w:rsidTr="002B33EE">
        <w:tc>
          <w:tcPr>
            <w:tcW w:w="10260" w:type="dxa"/>
            <w:shd w:val="clear" w:color="auto" w:fill="E2EFD9" w:themeFill="accent6" w:themeFillTint="33"/>
          </w:tcPr>
          <w:p w14:paraId="451A0962" w14:textId="77777777" w:rsidR="009E1153" w:rsidRPr="00512A61" w:rsidRDefault="009E1153" w:rsidP="002B33EE">
            <w:pPr>
              <w:rPr>
                <w:rFonts w:cs="Times New Roman"/>
                <w:sz w:val="20"/>
              </w:rPr>
            </w:pPr>
            <w:r w:rsidRPr="00512A61">
              <w:rPr>
                <w:rFonts w:cs="Times New Roman"/>
                <w:sz w:val="20"/>
              </w:rPr>
              <w:t xml:space="preserve">The comment boxes have been based on the </w:t>
            </w:r>
            <w:r w:rsidRPr="00512A61">
              <w:rPr>
                <w:rFonts w:cs="Times New Roman"/>
                <w:b/>
                <w:bCs/>
                <w:sz w:val="20"/>
              </w:rPr>
              <w:t>Areas of Activity</w:t>
            </w:r>
            <w:r w:rsidRPr="00512A61">
              <w:rPr>
                <w:rFonts w:cs="Times New Roman"/>
                <w:sz w:val="20"/>
              </w:rPr>
              <w:t xml:space="preserve"> criteria in the UK Professional Standards Framework (UKPSF):</w:t>
            </w:r>
          </w:p>
          <w:p w14:paraId="12E6D783" w14:textId="77777777" w:rsidR="009E1153" w:rsidRPr="00512A61" w:rsidRDefault="009E1153" w:rsidP="002B33EE">
            <w:pPr>
              <w:rPr>
                <w:rFonts w:cs="Times New Roman"/>
                <w:sz w:val="20"/>
              </w:rPr>
            </w:pPr>
            <w:r w:rsidRPr="00512A61">
              <w:rPr>
                <w:rFonts w:cs="Times New Roman"/>
                <w:sz w:val="20"/>
              </w:rPr>
              <w:t xml:space="preserve">A1 </w:t>
            </w:r>
            <w:r w:rsidRPr="00512A61">
              <w:rPr>
                <w:rFonts w:cs="Times New Roman"/>
                <w:sz w:val="20"/>
              </w:rPr>
              <w:tab/>
              <w:t xml:space="preserve">Design and plan learning activities and/or </w:t>
            </w:r>
            <w:proofErr w:type="spellStart"/>
            <w:r w:rsidRPr="00512A61">
              <w:rPr>
                <w:rFonts w:cs="Times New Roman"/>
                <w:sz w:val="20"/>
              </w:rPr>
              <w:t>programmes</w:t>
            </w:r>
            <w:proofErr w:type="spellEnd"/>
            <w:r w:rsidRPr="00512A61">
              <w:rPr>
                <w:rFonts w:cs="Times New Roman"/>
                <w:sz w:val="20"/>
              </w:rPr>
              <w:t xml:space="preserve"> of study</w:t>
            </w:r>
          </w:p>
          <w:p w14:paraId="3CE66713" w14:textId="77777777" w:rsidR="009E1153" w:rsidRPr="00512A61" w:rsidRDefault="009E1153" w:rsidP="002B33EE">
            <w:pPr>
              <w:rPr>
                <w:rFonts w:cs="Times New Roman"/>
                <w:sz w:val="20"/>
              </w:rPr>
            </w:pPr>
            <w:r w:rsidRPr="00512A61">
              <w:rPr>
                <w:rFonts w:cs="Times New Roman"/>
                <w:sz w:val="20"/>
              </w:rPr>
              <w:t xml:space="preserve">A2 </w:t>
            </w:r>
            <w:r w:rsidRPr="00512A61">
              <w:rPr>
                <w:rFonts w:cs="Times New Roman"/>
                <w:sz w:val="20"/>
              </w:rPr>
              <w:tab/>
              <w:t>Teach and/or support learning</w:t>
            </w:r>
          </w:p>
          <w:p w14:paraId="6E0D1D5D" w14:textId="77777777" w:rsidR="009E1153" w:rsidRPr="00512A61" w:rsidRDefault="009E1153" w:rsidP="002B33EE">
            <w:pPr>
              <w:rPr>
                <w:rFonts w:cs="Times New Roman"/>
                <w:sz w:val="20"/>
              </w:rPr>
            </w:pPr>
            <w:r w:rsidRPr="00512A61">
              <w:rPr>
                <w:rFonts w:cs="Times New Roman"/>
                <w:sz w:val="20"/>
              </w:rPr>
              <w:t xml:space="preserve">A3 </w:t>
            </w:r>
            <w:r w:rsidRPr="00512A61">
              <w:rPr>
                <w:rFonts w:cs="Times New Roman"/>
                <w:sz w:val="20"/>
              </w:rPr>
              <w:tab/>
              <w:t>Assess and give feedback to learners</w:t>
            </w:r>
          </w:p>
          <w:p w14:paraId="082C7458" w14:textId="77777777" w:rsidR="009E1153" w:rsidRPr="00512A61" w:rsidRDefault="009E1153" w:rsidP="002B33EE">
            <w:pPr>
              <w:rPr>
                <w:rFonts w:cs="Times New Roman"/>
                <w:sz w:val="20"/>
              </w:rPr>
            </w:pPr>
            <w:r w:rsidRPr="00512A61">
              <w:rPr>
                <w:rFonts w:cs="Times New Roman"/>
                <w:sz w:val="20"/>
              </w:rPr>
              <w:t xml:space="preserve">A4 </w:t>
            </w:r>
            <w:r w:rsidRPr="00512A61">
              <w:rPr>
                <w:rFonts w:cs="Times New Roman"/>
                <w:sz w:val="20"/>
              </w:rPr>
              <w:tab/>
              <w:t>Develop effective learning environments and approaches to student support and guidance</w:t>
            </w:r>
          </w:p>
          <w:p w14:paraId="2C781BAD" w14:textId="77777777" w:rsidR="009E1153" w:rsidRPr="00512A61" w:rsidRDefault="009E1153" w:rsidP="002B33EE">
            <w:pPr>
              <w:rPr>
                <w:rFonts w:cs="Times New Roman"/>
                <w:sz w:val="20"/>
              </w:rPr>
            </w:pPr>
            <w:r w:rsidRPr="00512A61">
              <w:rPr>
                <w:rFonts w:cs="Times New Roman"/>
                <w:sz w:val="20"/>
              </w:rPr>
              <w:t xml:space="preserve">A5 </w:t>
            </w:r>
            <w:r w:rsidRPr="00512A61">
              <w:rPr>
                <w:rFonts w:cs="Times New Roman"/>
                <w:sz w:val="20"/>
              </w:rPr>
              <w:tab/>
              <w:t xml:space="preserve">Engage in continuing professional development in subjects/disciplines and their pedagogy, incorporating research, scholarship and evaluating professional practices. </w:t>
            </w:r>
          </w:p>
          <w:p w14:paraId="16CA8F2C" w14:textId="77777777" w:rsidR="009E1153" w:rsidRPr="00512A61" w:rsidRDefault="009E1153" w:rsidP="002B33EE">
            <w:pPr>
              <w:rPr>
                <w:rFonts w:cs="Times New Roman"/>
                <w:sz w:val="20"/>
              </w:rPr>
            </w:pPr>
          </w:p>
          <w:p w14:paraId="73E33DDC" w14:textId="77777777" w:rsidR="009E1153" w:rsidRPr="00512A61" w:rsidRDefault="009E1153" w:rsidP="002B33EE">
            <w:pPr>
              <w:rPr>
                <w:rFonts w:cs="Times New Roman"/>
                <w:sz w:val="20"/>
              </w:rPr>
            </w:pPr>
            <w:r w:rsidRPr="00512A61">
              <w:rPr>
                <w:rFonts w:cs="Times New Roman"/>
                <w:sz w:val="20"/>
              </w:rPr>
              <w:t>When commenting on these criteria, you should also make explicit reference to where the relevant UKPSF Core Knowledge criteria have been demonstrated and identify which Professional Values criteria underpin the participant’s academic practice:</w:t>
            </w:r>
          </w:p>
          <w:p w14:paraId="6FC90792" w14:textId="77777777" w:rsidR="009E1153" w:rsidRPr="00512A61" w:rsidRDefault="009E1153" w:rsidP="002B33EE">
            <w:pPr>
              <w:rPr>
                <w:rFonts w:cs="Times New Roman"/>
                <w:b/>
                <w:sz w:val="20"/>
              </w:rPr>
            </w:pPr>
          </w:p>
          <w:p w14:paraId="0E34668D" w14:textId="77777777" w:rsidR="009E1153" w:rsidRPr="00512A61" w:rsidRDefault="009E1153" w:rsidP="002B33EE">
            <w:pPr>
              <w:rPr>
                <w:rFonts w:cs="Times New Roman"/>
                <w:b/>
                <w:sz w:val="20"/>
              </w:rPr>
            </w:pPr>
            <w:r w:rsidRPr="00512A61">
              <w:rPr>
                <w:rFonts w:cs="Times New Roman"/>
                <w:b/>
                <w:sz w:val="20"/>
              </w:rPr>
              <w:t>Core Knowledge</w:t>
            </w:r>
          </w:p>
          <w:p w14:paraId="0B4EE21A" w14:textId="77777777" w:rsidR="009E1153" w:rsidRPr="00512A61" w:rsidRDefault="009E1153" w:rsidP="002B33EE">
            <w:pPr>
              <w:rPr>
                <w:rFonts w:cs="Times New Roman"/>
                <w:sz w:val="20"/>
              </w:rPr>
            </w:pPr>
            <w:r w:rsidRPr="00512A61">
              <w:rPr>
                <w:rFonts w:cs="Times New Roman"/>
                <w:sz w:val="20"/>
              </w:rPr>
              <w:t xml:space="preserve">K1 </w:t>
            </w:r>
            <w:r w:rsidRPr="00512A61">
              <w:rPr>
                <w:rFonts w:cs="Times New Roman"/>
                <w:sz w:val="20"/>
              </w:rPr>
              <w:tab/>
              <w:t>The subject material</w:t>
            </w:r>
          </w:p>
          <w:p w14:paraId="6C44BFBB" w14:textId="77777777" w:rsidR="009E1153" w:rsidRPr="00512A61" w:rsidRDefault="009E1153" w:rsidP="002B33EE">
            <w:pPr>
              <w:rPr>
                <w:rFonts w:cs="Times New Roman"/>
                <w:sz w:val="20"/>
              </w:rPr>
            </w:pPr>
            <w:r w:rsidRPr="00512A61">
              <w:rPr>
                <w:rFonts w:cs="Times New Roman"/>
                <w:sz w:val="20"/>
              </w:rPr>
              <w:t xml:space="preserve">K2 </w:t>
            </w:r>
            <w:r w:rsidRPr="00512A61">
              <w:rPr>
                <w:rFonts w:cs="Times New Roman"/>
                <w:sz w:val="20"/>
              </w:rPr>
              <w:tab/>
              <w:t xml:space="preserve">Appropriate methods for teaching and learning in the subject area and at the level of the academic </w:t>
            </w:r>
            <w:proofErr w:type="spellStart"/>
            <w:r w:rsidRPr="00512A61">
              <w:rPr>
                <w:rFonts w:cs="Times New Roman"/>
                <w:sz w:val="20"/>
              </w:rPr>
              <w:t>programme</w:t>
            </w:r>
            <w:proofErr w:type="spellEnd"/>
          </w:p>
          <w:p w14:paraId="247C634B" w14:textId="77777777" w:rsidR="009E1153" w:rsidRPr="00512A61" w:rsidRDefault="009E1153" w:rsidP="002B33EE">
            <w:pPr>
              <w:rPr>
                <w:rFonts w:cs="Times New Roman"/>
                <w:sz w:val="20"/>
              </w:rPr>
            </w:pPr>
            <w:r w:rsidRPr="00512A61">
              <w:rPr>
                <w:rFonts w:cs="Times New Roman"/>
                <w:sz w:val="20"/>
              </w:rPr>
              <w:t xml:space="preserve">K3 </w:t>
            </w:r>
            <w:r w:rsidRPr="00512A61">
              <w:rPr>
                <w:rFonts w:cs="Times New Roman"/>
                <w:sz w:val="20"/>
              </w:rPr>
              <w:tab/>
              <w:t>How students learn, both generally and within their subject/ disciplinary area(s)</w:t>
            </w:r>
          </w:p>
          <w:p w14:paraId="52F9FF8C" w14:textId="77777777" w:rsidR="009E1153" w:rsidRPr="00512A61" w:rsidRDefault="009E1153" w:rsidP="002B33EE">
            <w:pPr>
              <w:rPr>
                <w:rFonts w:cs="Times New Roman"/>
                <w:sz w:val="20"/>
              </w:rPr>
            </w:pPr>
            <w:r w:rsidRPr="00512A61">
              <w:rPr>
                <w:rFonts w:cs="Times New Roman"/>
                <w:sz w:val="20"/>
              </w:rPr>
              <w:t xml:space="preserve">K4 </w:t>
            </w:r>
            <w:r w:rsidRPr="00512A61">
              <w:rPr>
                <w:rFonts w:cs="Times New Roman"/>
                <w:sz w:val="20"/>
              </w:rPr>
              <w:tab/>
              <w:t>The use and value of appropriate learning technologies</w:t>
            </w:r>
          </w:p>
          <w:p w14:paraId="5BCD8CC0" w14:textId="77777777" w:rsidR="009E1153" w:rsidRPr="00512A61" w:rsidRDefault="009E1153" w:rsidP="002B33EE">
            <w:pPr>
              <w:rPr>
                <w:rFonts w:cs="Times New Roman"/>
                <w:sz w:val="20"/>
              </w:rPr>
            </w:pPr>
            <w:r w:rsidRPr="00512A61">
              <w:rPr>
                <w:rFonts w:cs="Times New Roman"/>
                <w:sz w:val="20"/>
              </w:rPr>
              <w:t xml:space="preserve">K5 </w:t>
            </w:r>
            <w:r w:rsidRPr="00512A61">
              <w:rPr>
                <w:rFonts w:cs="Times New Roman"/>
                <w:sz w:val="20"/>
              </w:rPr>
              <w:tab/>
              <w:t>Methods for evaluating the effectiveness of teaching</w:t>
            </w:r>
          </w:p>
          <w:p w14:paraId="779D9B5B" w14:textId="77777777" w:rsidR="009E1153" w:rsidRPr="00512A61" w:rsidRDefault="009E1153" w:rsidP="002B33EE">
            <w:pPr>
              <w:rPr>
                <w:rFonts w:cs="Times New Roman"/>
                <w:sz w:val="20"/>
              </w:rPr>
            </w:pPr>
            <w:r w:rsidRPr="00512A61">
              <w:rPr>
                <w:rFonts w:cs="Times New Roman"/>
                <w:sz w:val="20"/>
              </w:rPr>
              <w:t xml:space="preserve">K6 </w:t>
            </w:r>
            <w:r w:rsidRPr="00512A61">
              <w:rPr>
                <w:rFonts w:cs="Times New Roman"/>
                <w:sz w:val="20"/>
              </w:rPr>
              <w:tab/>
              <w:t>The implications of quality assurance and quality enhancement for academic and professional practice with a particular focus on teaching</w:t>
            </w:r>
          </w:p>
          <w:p w14:paraId="745DEAB1" w14:textId="77777777" w:rsidR="009E1153" w:rsidRPr="00512A61" w:rsidRDefault="009E1153" w:rsidP="002B33EE">
            <w:pPr>
              <w:rPr>
                <w:rFonts w:cs="Times New Roman"/>
                <w:b/>
                <w:sz w:val="20"/>
              </w:rPr>
            </w:pPr>
          </w:p>
          <w:p w14:paraId="52017339" w14:textId="77777777" w:rsidR="009E1153" w:rsidRPr="00512A61" w:rsidRDefault="009E1153" w:rsidP="002B33EE">
            <w:pPr>
              <w:rPr>
                <w:rFonts w:cs="Times New Roman"/>
                <w:b/>
                <w:sz w:val="20"/>
              </w:rPr>
            </w:pPr>
            <w:r w:rsidRPr="00512A61">
              <w:rPr>
                <w:rFonts w:cs="Times New Roman"/>
                <w:b/>
                <w:sz w:val="20"/>
              </w:rPr>
              <w:t>Professional Values</w:t>
            </w:r>
          </w:p>
          <w:p w14:paraId="1CAE3357" w14:textId="77777777" w:rsidR="009E1153" w:rsidRPr="00512A61" w:rsidRDefault="009E1153" w:rsidP="002B33EE">
            <w:pPr>
              <w:rPr>
                <w:rFonts w:cs="Times New Roman"/>
                <w:sz w:val="20"/>
              </w:rPr>
            </w:pPr>
            <w:r w:rsidRPr="00512A61">
              <w:rPr>
                <w:rFonts w:cs="Times New Roman"/>
                <w:sz w:val="20"/>
              </w:rPr>
              <w:t xml:space="preserve">V1 </w:t>
            </w:r>
            <w:r w:rsidRPr="00512A61">
              <w:rPr>
                <w:rFonts w:cs="Times New Roman"/>
                <w:sz w:val="20"/>
              </w:rPr>
              <w:tab/>
              <w:t>Respect individual learners and diverse learning communities</w:t>
            </w:r>
          </w:p>
          <w:p w14:paraId="61F45E14" w14:textId="77777777" w:rsidR="009E1153" w:rsidRPr="00512A61" w:rsidRDefault="009E1153" w:rsidP="002B33EE">
            <w:pPr>
              <w:rPr>
                <w:rFonts w:cs="Times New Roman"/>
                <w:sz w:val="20"/>
              </w:rPr>
            </w:pPr>
            <w:r w:rsidRPr="00512A61">
              <w:rPr>
                <w:rFonts w:cs="Times New Roman"/>
                <w:sz w:val="20"/>
              </w:rPr>
              <w:t xml:space="preserve">V2 </w:t>
            </w:r>
            <w:r w:rsidRPr="00512A61">
              <w:rPr>
                <w:rFonts w:cs="Times New Roman"/>
                <w:sz w:val="20"/>
              </w:rPr>
              <w:tab/>
              <w:t>Promote participation in higher education and equality of opportunity for learners</w:t>
            </w:r>
          </w:p>
          <w:p w14:paraId="76CA1E6C" w14:textId="77777777" w:rsidR="009E1153" w:rsidRPr="00512A61" w:rsidRDefault="009E1153" w:rsidP="002B33EE">
            <w:pPr>
              <w:rPr>
                <w:rFonts w:cs="Times New Roman"/>
                <w:sz w:val="20"/>
              </w:rPr>
            </w:pPr>
            <w:r w:rsidRPr="00512A61">
              <w:rPr>
                <w:rFonts w:cs="Times New Roman"/>
                <w:sz w:val="20"/>
              </w:rPr>
              <w:lastRenderedPageBreak/>
              <w:t xml:space="preserve">V3 </w:t>
            </w:r>
            <w:r w:rsidRPr="00512A61">
              <w:rPr>
                <w:rFonts w:cs="Times New Roman"/>
                <w:sz w:val="20"/>
              </w:rPr>
              <w:tab/>
              <w:t>Use evidence-informed approaches and the outcomes from research, scholarship and continuing professional development</w:t>
            </w:r>
          </w:p>
          <w:p w14:paraId="42FE0A6C" w14:textId="77777777" w:rsidR="009E1153" w:rsidRPr="00512A61" w:rsidRDefault="009E1153" w:rsidP="002B33EE">
            <w:pPr>
              <w:rPr>
                <w:rFonts w:cs="Times New Roman"/>
              </w:rPr>
            </w:pPr>
            <w:r w:rsidRPr="00512A61">
              <w:rPr>
                <w:rFonts w:cs="Times New Roman"/>
                <w:sz w:val="20"/>
              </w:rPr>
              <w:t xml:space="preserve">V4 </w:t>
            </w:r>
            <w:r w:rsidRPr="00512A61">
              <w:rPr>
                <w:rFonts w:cs="Times New Roman"/>
                <w:sz w:val="20"/>
              </w:rPr>
              <w:tab/>
              <w:t xml:space="preserve">Acknowledge the broader context in which higher education operates, </w:t>
            </w:r>
            <w:proofErr w:type="spellStart"/>
            <w:r w:rsidRPr="00512A61">
              <w:rPr>
                <w:rFonts w:cs="Times New Roman"/>
                <w:sz w:val="20"/>
              </w:rPr>
              <w:t>recognising</w:t>
            </w:r>
            <w:proofErr w:type="spellEnd"/>
            <w:r w:rsidRPr="00512A61">
              <w:rPr>
                <w:rFonts w:cs="Times New Roman"/>
                <w:sz w:val="20"/>
              </w:rPr>
              <w:t xml:space="preserve"> the implications for professional practice</w:t>
            </w:r>
          </w:p>
        </w:tc>
      </w:tr>
    </w:tbl>
    <w:p w14:paraId="614843E2" w14:textId="77777777" w:rsidR="009E1153" w:rsidRPr="00A71721" w:rsidRDefault="009E1153" w:rsidP="009E1153">
      <w:pPr>
        <w:pStyle w:val="Heading2"/>
        <w:rPr>
          <w:rFonts w:cs="Times New Roman"/>
          <w:color w:val="auto"/>
          <w:sz w:val="28"/>
          <w:szCs w:val="28"/>
        </w:rPr>
      </w:pPr>
    </w:p>
    <w:p w14:paraId="2C6118FC" w14:textId="77777777" w:rsidR="009E1153" w:rsidRPr="0048100A" w:rsidRDefault="009E1153" w:rsidP="009E1153">
      <w:pPr>
        <w:rPr>
          <w:b/>
        </w:rPr>
      </w:pPr>
      <w:r w:rsidRPr="0048100A">
        <w:rPr>
          <w:b/>
        </w:rPr>
        <w:t xml:space="preserve">Observer’s Feedback &amp; Suggestions </w:t>
      </w:r>
    </w:p>
    <w:tbl>
      <w:tblPr>
        <w:tblW w:w="101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9E1153" w:rsidRPr="00512A61" w14:paraId="5D1CAAC5" w14:textId="77777777" w:rsidTr="002B33EE">
        <w:tc>
          <w:tcPr>
            <w:tcW w:w="10170" w:type="dxa"/>
          </w:tcPr>
          <w:p w14:paraId="240833E5" w14:textId="77777777" w:rsidR="009E1153" w:rsidRPr="0048100A" w:rsidRDefault="009E1153" w:rsidP="002B33EE">
            <w:pPr>
              <w:rPr>
                <w:b/>
              </w:rPr>
            </w:pPr>
            <w:r w:rsidRPr="0048100A">
              <w:rPr>
                <w:b/>
              </w:rPr>
              <w:t>Focus of observation</w:t>
            </w:r>
          </w:p>
          <w:p w14:paraId="69BBA271" w14:textId="77777777" w:rsidR="009E1153" w:rsidRPr="00512A61" w:rsidRDefault="009E1153" w:rsidP="002B33EE">
            <w:pPr>
              <w:rPr>
                <w:sz w:val="28"/>
              </w:rPr>
            </w:pPr>
            <w:r w:rsidRPr="00512A61">
              <w:t>(The focus of the observation could be agreed beforehand – for example, following submission of a lesson plan, online teaching/learning materials, or emergent during the observation.)</w:t>
            </w:r>
          </w:p>
          <w:p w14:paraId="5E53C97A" w14:textId="77777777" w:rsidR="009E1153" w:rsidRPr="00512A61" w:rsidRDefault="009E1153" w:rsidP="002B33EE">
            <w:pPr>
              <w:rPr>
                <w:rFonts w:cs="Times New Roman"/>
                <w:sz w:val="28"/>
              </w:rPr>
            </w:pPr>
          </w:p>
          <w:p w14:paraId="4F6533E6" w14:textId="77777777" w:rsidR="009E1153" w:rsidRPr="00512A61" w:rsidRDefault="009E1153" w:rsidP="002B33EE">
            <w:pPr>
              <w:rPr>
                <w:rFonts w:cs="Times New Roman"/>
                <w:sz w:val="28"/>
              </w:rPr>
            </w:pPr>
          </w:p>
          <w:p w14:paraId="7884CB94" w14:textId="77777777" w:rsidR="009E1153" w:rsidRPr="00512A61" w:rsidRDefault="009E1153" w:rsidP="002B33EE">
            <w:pPr>
              <w:rPr>
                <w:rFonts w:cs="Times New Roman"/>
                <w:sz w:val="28"/>
              </w:rPr>
            </w:pPr>
          </w:p>
          <w:p w14:paraId="1982E27B" w14:textId="77777777" w:rsidR="009E1153" w:rsidRPr="00512A61" w:rsidRDefault="009E1153" w:rsidP="002B33EE">
            <w:pPr>
              <w:rPr>
                <w:rFonts w:cs="Times New Roman"/>
                <w:sz w:val="28"/>
              </w:rPr>
            </w:pPr>
          </w:p>
          <w:p w14:paraId="4D3749F2" w14:textId="77777777" w:rsidR="009E1153" w:rsidRPr="00512A61" w:rsidRDefault="009E1153" w:rsidP="002B33EE">
            <w:pPr>
              <w:rPr>
                <w:rFonts w:cs="Times New Roman"/>
                <w:sz w:val="28"/>
              </w:rPr>
            </w:pPr>
          </w:p>
        </w:tc>
      </w:tr>
      <w:tr w:rsidR="009E1153" w:rsidRPr="00512A61" w14:paraId="7C905D02" w14:textId="77777777" w:rsidTr="002B33EE">
        <w:tc>
          <w:tcPr>
            <w:tcW w:w="10170" w:type="dxa"/>
          </w:tcPr>
          <w:p w14:paraId="2FD029F3" w14:textId="77777777" w:rsidR="009E1153" w:rsidRPr="0048100A" w:rsidRDefault="009E1153" w:rsidP="002B33EE">
            <w:pPr>
              <w:rPr>
                <w:b/>
              </w:rPr>
            </w:pPr>
            <w:r w:rsidRPr="0048100A">
              <w:rPr>
                <w:b/>
              </w:rPr>
              <w:t>Design and planning of learning activities (UKPSF A1)</w:t>
            </w:r>
          </w:p>
          <w:p w14:paraId="5FE615B5" w14:textId="77777777" w:rsidR="009E1153" w:rsidRPr="00512A61" w:rsidRDefault="009E1153" w:rsidP="002B33EE">
            <w:pPr>
              <w:rPr>
                <w:rFonts w:cs="Times New Roman"/>
              </w:rPr>
            </w:pPr>
            <w:r w:rsidRPr="00512A61">
              <w:rPr>
                <w:rFonts w:cs="Times New Roman"/>
              </w:rPr>
              <w:t xml:space="preserve">(For example, clarity and appropriateness of the intended learning outcomes; nature, selection and sequencing of content; appropriateness of the learning activities for synchronous/asynchronous online learning.) </w:t>
            </w:r>
          </w:p>
          <w:p w14:paraId="18DBB712" w14:textId="77777777" w:rsidR="009E1153" w:rsidRPr="00512A61" w:rsidRDefault="009E1153" w:rsidP="002B33EE">
            <w:pPr>
              <w:rPr>
                <w:rFonts w:cs="Times New Roman"/>
                <w:sz w:val="28"/>
              </w:rPr>
            </w:pPr>
          </w:p>
          <w:p w14:paraId="400AD9BF" w14:textId="77777777" w:rsidR="009E1153" w:rsidRPr="00512A61" w:rsidRDefault="009E1153" w:rsidP="002B33EE">
            <w:pPr>
              <w:rPr>
                <w:rFonts w:cs="Times New Roman"/>
                <w:sz w:val="28"/>
              </w:rPr>
            </w:pPr>
          </w:p>
          <w:p w14:paraId="7B5054AB" w14:textId="77777777" w:rsidR="009E1153" w:rsidRPr="00512A61" w:rsidRDefault="009E1153" w:rsidP="002B33EE">
            <w:pPr>
              <w:rPr>
                <w:rFonts w:cs="Times New Roman"/>
                <w:sz w:val="28"/>
              </w:rPr>
            </w:pPr>
          </w:p>
          <w:p w14:paraId="53CD0D9F" w14:textId="77777777" w:rsidR="009E1153" w:rsidRPr="00512A61" w:rsidRDefault="009E1153" w:rsidP="002B33EE">
            <w:pPr>
              <w:rPr>
                <w:rFonts w:cs="Times New Roman"/>
                <w:sz w:val="28"/>
              </w:rPr>
            </w:pPr>
          </w:p>
        </w:tc>
      </w:tr>
      <w:tr w:rsidR="009E1153" w:rsidRPr="00512A61" w14:paraId="21682DB2" w14:textId="77777777" w:rsidTr="002B33EE">
        <w:trPr>
          <w:cantSplit/>
        </w:trPr>
        <w:tc>
          <w:tcPr>
            <w:tcW w:w="10170" w:type="dxa"/>
          </w:tcPr>
          <w:p w14:paraId="494D042C" w14:textId="77777777" w:rsidR="009E1153" w:rsidRPr="0048100A" w:rsidRDefault="009E1153" w:rsidP="002B33EE">
            <w:pPr>
              <w:rPr>
                <w:b/>
              </w:rPr>
            </w:pPr>
            <w:r w:rsidRPr="0048100A">
              <w:rPr>
                <w:b/>
              </w:rPr>
              <w:t>Teaching and/or supporting student learning (UKPSF A2)</w:t>
            </w:r>
          </w:p>
          <w:p w14:paraId="2AA5DBEF" w14:textId="77777777" w:rsidR="009E1153" w:rsidRPr="00512A61" w:rsidRDefault="009E1153" w:rsidP="002B33EE">
            <w:pPr>
              <w:rPr>
                <w:rFonts w:cs="Times New Roman"/>
              </w:rPr>
            </w:pPr>
            <w:r w:rsidRPr="00512A61">
              <w:rPr>
                <w:rFonts w:cs="Times New Roman"/>
              </w:rPr>
              <w:t xml:space="preserve">(For example, appropriateness of approach/methods/activities/experiences, </w:t>
            </w:r>
            <w:proofErr w:type="spellStart"/>
            <w:r w:rsidRPr="00512A61">
              <w:rPr>
                <w:rFonts w:cs="Times New Roman"/>
              </w:rPr>
              <w:t>organisation</w:t>
            </w:r>
            <w:proofErr w:type="spellEnd"/>
            <w:r w:rsidRPr="00512A61">
              <w:rPr>
                <w:rFonts w:cs="Times New Roman"/>
              </w:rPr>
              <w:t xml:space="preserve">, timing/delivery pace, and use of resources for synchronous/asynchronous online learning.) </w:t>
            </w:r>
          </w:p>
          <w:p w14:paraId="37F33265" w14:textId="77777777" w:rsidR="009E1153" w:rsidRPr="00512A61" w:rsidRDefault="009E1153" w:rsidP="002B33EE">
            <w:pPr>
              <w:rPr>
                <w:rFonts w:cs="Times New Roman"/>
                <w:sz w:val="28"/>
              </w:rPr>
            </w:pPr>
          </w:p>
          <w:p w14:paraId="07E12CFA" w14:textId="77777777" w:rsidR="009E1153" w:rsidRPr="00512A61" w:rsidRDefault="009E1153" w:rsidP="002B33EE">
            <w:pPr>
              <w:rPr>
                <w:rFonts w:cs="Times New Roman"/>
                <w:sz w:val="28"/>
              </w:rPr>
            </w:pPr>
          </w:p>
          <w:p w14:paraId="648735F4" w14:textId="77777777" w:rsidR="009E1153" w:rsidRPr="00512A61" w:rsidRDefault="009E1153" w:rsidP="002B33EE">
            <w:pPr>
              <w:rPr>
                <w:rFonts w:cs="Times New Roman"/>
                <w:sz w:val="28"/>
              </w:rPr>
            </w:pPr>
          </w:p>
          <w:p w14:paraId="322DC841" w14:textId="77777777" w:rsidR="009E1153" w:rsidRPr="00512A61" w:rsidRDefault="009E1153" w:rsidP="002B33EE">
            <w:pPr>
              <w:rPr>
                <w:rFonts w:cs="Times New Roman"/>
                <w:sz w:val="28"/>
              </w:rPr>
            </w:pPr>
          </w:p>
        </w:tc>
      </w:tr>
    </w:tbl>
    <w:p w14:paraId="34ADD577" w14:textId="77777777" w:rsidR="009E1153" w:rsidRPr="00512A61" w:rsidRDefault="009E1153" w:rsidP="009E1153">
      <w:r w:rsidRPr="00512A61">
        <w:br w:type="page"/>
      </w:r>
    </w:p>
    <w:tbl>
      <w:tblPr>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9E1153" w:rsidRPr="00512A61" w14:paraId="138F1726" w14:textId="77777777" w:rsidTr="002B33EE">
        <w:tc>
          <w:tcPr>
            <w:tcW w:w="10170" w:type="dxa"/>
          </w:tcPr>
          <w:p w14:paraId="0BE2FADE" w14:textId="77777777" w:rsidR="009E1153" w:rsidRPr="0048100A" w:rsidRDefault="009E1153" w:rsidP="002B33EE">
            <w:pPr>
              <w:rPr>
                <w:b/>
              </w:rPr>
            </w:pPr>
            <w:r w:rsidRPr="0048100A">
              <w:rPr>
                <w:b/>
              </w:rPr>
              <w:lastRenderedPageBreak/>
              <w:t>Assessment and giving feedback to learners (UKPSF A3)</w:t>
            </w:r>
          </w:p>
          <w:p w14:paraId="1DBED8D0" w14:textId="77777777" w:rsidR="009E1153" w:rsidRPr="00512A61" w:rsidRDefault="009E1153" w:rsidP="002B33EE">
            <w:pPr>
              <w:rPr>
                <w:rFonts w:cs="Times New Roman"/>
              </w:rPr>
            </w:pPr>
            <w:r w:rsidRPr="00512A61">
              <w:rPr>
                <w:rFonts w:cs="Times New Roman"/>
              </w:rPr>
              <w:t xml:space="preserve">(For example, assessment of prior knowledge, assessment of learning within a synchronous/asynchronous online session, nature of feedback to students and student group within the online learning environment(s).) </w:t>
            </w:r>
          </w:p>
          <w:p w14:paraId="3D9065F3" w14:textId="77777777" w:rsidR="009E1153" w:rsidRPr="00512A61" w:rsidRDefault="009E1153" w:rsidP="002B33EE">
            <w:pPr>
              <w:rPr>
                <w:rFonts w:cs="Times New Roman"/>
                <w:sz w:val="28"/>
              </w:rPr>
            </w:pPr>
          </w:p>
          <w:p w14:paraId="67A3F291" w14:textId="77777777" w:rsidR="009E1153" w:rsidRPr="00512A61" w:rsidRDefault="009E1153" w:rsidP="002B33EE">
            <w:pPr>
              <w:rPr>
                <w:rFonts w:cs="Times New Roman"/>
                <w:sz w:val="28"/>
              </w:rPr>
            </w:pPr>
          </w:p>
          <w:p w14:paraId="179D95F8" w14:textId="77777777" w:rsidR="009E1153" w:rsidRPr="00512A61" w:rsidRDefault="009E1153" w:rsidP="002B33EE">
            <w:pPr>
              <w:rPr>
                <w:rFonts w:cs="Times New Roman"/>
                <w:sz w:val="28"/>
              </w:rPr>
            </w:pPr>
          </w:p>
        </w:tc>
      </w:tr>
      <w:tr w:rsidR="009E1153" w:rsidRPr="00512A61" w14:paraId="135D075F" w14:textId="77777777" w:rsidTr="002B33EE">
        <w:tc>
          <w:tcPr>
            <w:tcW w:w="10170" w:type="dxa"/>
          </w:tcPr>
          <w:p w14:paraId="7377CE4A" w14:textId="77777777" w:rsidR="009E1153" w:rsidRPr="0048100A" w:rsidRDefault="009E1153" w:rsidP="002B33EE">
            <w:pPr>
              <w:rPr>
                <w:b/>
              </w:rPr>
            </w:pPr>
            <w:r w:rsidRPr="0048100A">
              <w:rPr>
                <w:b/>
              </w:rPr>
              <w:t>Developing effective learning environments and approaches to student support and guidance (UKPSF A4)</w:t>
            </w:r>
          </w:p>
          <w:p w14:paraId="5631E3A5" w14:textId="77777777" w:rsidR="009E1153" w:rsidRPr="00512A61" w:rsidRDefault="009E1153" w:rsidP="002B33EE">
            <w:pPr>
              <w:rPr>
                <w:rFonts w:cs="Times New Roman"/>
                <w:sz w:val="28"/>
              </w:rPr>
            </w:pPr>
            <w:r w:rsidRPr="00512A61">
              <w:rPr>
                <w:rFonts w:cs="Times New Roman"/>
              </w:rPr>
              <w:t>(For example, use of resources including the physical learning environment, technology-enhanced/online teaching and learning activities, and meeting individual learning needs in an online learning environment.)</w:t>
            </w:r>
          </w:p>
          <w:p w14:paraId="52F70708" w14:textId="77777777" w:rsidR="009E1153" w:rsidRPr="00512A61" w:rsidRDefault="009E1153" w:rsidP="002B33EE">
            <w:pPr>
              <w:rPr>
                <w:rFonts w:cs="Times New Roman"/>
                <w:sz w:val="28"/>
              </w:rPr>
            </w:pPr>
          </w:p>
          <w:p w14:paraId="69D5B2CB" w14:textId="77777777" w:rsidR="009E1153" w:rsidRPr="00A71721" w:rsidRDefault="009E1153" w:rsidP="002B33EE">
            <w:pPr>
              <w:pStyle w:val="Heading2"/>
              <w:rPr>
                <w:rFonts w:cs="Times New Roman"/>
                <w:color w:val="auto"/>
              </w:rPr>
            </w:pPr>
          </w:p>
          <w:p w14:paraId="4638FD5F" w14:textId="77777777" w:rsidR="009E1153" w:rsidRPr="00512A61" w:rsidRDefault="009E1153" w:rsidP="002B33EE">
            <w:pPr>
              <w:rPr>
                <w:rFonts w:cs="Times New Roman"/>
                <w:sz w:val="28"/>
              </w:rPr>
            </w:pPr>
          </w:p>
        </w:tc>
      </w:tr>
      <w:tr w:rsidR="009E1153" w:rsidRPr="00512A61" w14:paraId="41E46A77" w14:textId="77777777" w:rsidTr="002B33EE">
        <w:tc>
          <w:tcPr>
            <w:tcW w:w="10170" w:type="dxa"/>
          </w:tcPr>
          <w:p w14:paraId="72F08387" w14:textId="77777777" w:rsidR="009E1153" w:rsidRPr="0048100A" w:rsidRDefault="009E1153" w:rsidP="002B33EE">
            <w:pPr>
              <w:rPr>
                <w:b/>
              </w:rPr>
            </w:pPr>
            <w:r w:rsidRPr="0048100A">
              <w:rPr>
                <w:b/>
              </w:rPr>
              <w:t>Other comments and things to consider for the future</w:t>
            </w:r>
          </w:p>
          <w:p w14:paraId="0FF2BED8" w14:textId="77777777" w:rsidR="009E1153" w:rsidRPr="00512A61" w:rsidRDefault="009E1153" w:rsidP="002B33EE">
            <w:pPr>
              <w:rPr>
                <w:rFonts w:cs="Times New Roman"/>
                <w:sz w:val="28"/>
              </w:rPr>
            </w:pPr>
            <w:r w:rsidRPr="00512A61">
              <w:rPr>
                <w:rFonts w:cs="Times New Roman"/>
              </w:rPr>
              <w:t>(For example, the overall quality of the session/provision, UKPSF Professional Values which underpin the participant’s academic practice, particular issues/areas to be addressed and/or staff development requirements. Please also add here any reflections on your own learning/CPD as a result of observing the participant.)</w:t>
            </w:r>
          </w:p>
          <w:p w14:paraId="6E900E0D" w14:textId="77777777" w:rsidR="009E1153" w:rsidRPr="00512A61" w:rsidRDefault="009E1153" w:rsidP="002B33EE">
            <w:pPr>
              <w:rPr>
                <w:rFonts w:cs="Times New Roman"/>
                <w:sz w:val="28"/>
              </w:rPr>
            </w:pPr>
          </w:p>
          <w:p w14:paraId="277801A9" w14:textId="77777777" w:rsidR="009E1153" w:rsidRPr="00512A61" w:rsidRDefault="009E1153" w:rsidP="002B33EE">
            <w:pPr>
              <w:rPr>
                <w:rFonts w:cs="Times New Roman"/>
                <w:i/>
                <w:iCs/>
                <w:sz w:val="28"/>
              </w:rPr>
            </w:pPr>
            <w:r w:rsidRPr="00512A61">
              <w:rPr>
                <w:rFonts w:cs="Times New Roman"/>
                <w:i/>
                <w:iCs/>
                <w:sz w:val="28"/>
              </w:rPr>
              <w:t xml:space="preserve"> </w:t>
            </w:r>
          </w:p>
        </w:tc>
      </w:tr>
      <w:tr w:rsidR="009E1153" w:rsidRPr="00512A61" w14:paraId="6C6EA4D3" w14:textId="77777777" w:rsidTr="002B33EE">
        <w:tc>
          <w:tcPr>
            <w:tcW w:w="10170" w:type="dxa"/>
          </w:tcPr>
          <w:p w14:paraId="72D5284D" w14:textId="77777777" w:rsidR="009E1153" w:rsidRPr="0048100A" w:rsidRDefault="009E1153" w:rsidP="002B33EE">
            <w:pPr>
              <w:rPr>
                <w:b/>
              </w:rPr>
            </w:pPr>
            <w:r w:rsidRPr="0048100A">
              <w:rPr>
                <w:b/>
              </w:rPr>
              <w:t xml:space="preserve">Response from the Teacher </w:t>
            </w:r>
          </w:p>
          <w:p w14:paraId="76780057" w14:textId="77777777" w:rsidR="009E1153" w:rsidRPr="00512A61" w:rsidRDefault="009E1153" w:rsidP="002B33EE">
            <w:pPr>
              <w:rPr>
                <w:rFonts w:cs="Times New Roman"/>
              </w:rPr>
            </w:pPr>
            <w:r w:rsidRPr="00512A61">
              <w:rPr>
                <w:rFonts w:cs="Times New Roman"/>
              </w:rPr>
              <w:t>The teacher should respond to the comments provided by their observer. These comments should form the basis for an action plan for developing future academic practice. The following questions should be used to guide you:</w:t>
            </w:r>
          </w:p>
          <w:p w14:paraId="74B1F8DF" w14:textId="77777777" w:rsidR="009E1153" w:rsidRPr="00512A61" w:rsidRDefault="009E1153" w:rsidP="009E1153">
            <w:pPr>
              <w:pStyle w:val="ListParagraph"/>
              <w:numPr>
                <w:ilvl w:val="0"/>
                <w:numId w:val="2"/>
              </w:numPr>
              <w:overflowPunct w:val="0"/>
              <w:autoSpaceDE w:val="0"/>
              <w:autoSpaceDN w:val="0"/>
              <w:adjustRightInd w:val="0"/>
              <w:spacing w:before="120" w:after="120" w:line="240" w:lineRule="auto"/>
              <w:textAlignment w:val="baseline"/>
              <w:rPr>
                <w:rFonts w:cs="Times New Roman"/>
              </w:rPr>
            </w:pPr>
            <w:r w:rsidRPr="00512A61">
              <w:rPr>
                <w:rFonts w:cs="Times New Roman"/>
              </w:rPr>
              <w:t>What did you feel were the most important points to emerge from your interactions with the observer?</w:t>
            </w:r>
          </w:p>
          <w:p w14:paraId="6AA5792C" w14:textId="77777777" w:rsidR="009E1153" w:rsidRPr="00512A61" w:rsidRDefault="009E1153" w:rsidP="009E1153">
            <w:pPr>
              <w:pStyle w:val="ListParagraph"/>
              <w:numPr>
                <w:ilvl w:val="0"/>
                <w:numId w:val="1"/>
              </w:numPr>
              <w:overflowPunct w:val="0"/>
              <w:autoSpaceDE w:val="0"/>
              <w:autoSpaceDN w:val="0"/>
              <w:adjustRightInd w:val="0"/>
              <w:spacing w:before="120" w:after="120" w:line="240" w:lineRule="auto"/>
              <w:textAlignment w:val="baseline"/>
              <w:rPr>
                <w:rFonts w:cs="Times New Roman"/>
              </w:rPr>
            </w:pPr>
            <w:r w:rsidRPr="00512A61">
              <w:rPr>
                <w:rFonts w:cs="Times New Roman"/>
              </w:rPr>
              <w:t>What changes, if any, will you make as a result of your engagements with your observer and your subsequent reflection?</w:t>
            </w:r>
          </w:p>
          <w:p w14:paraId="6926780E" w14:textId="77777777" w:rsidR="009E1153" w:rsidRPr="00512A61" w:rsidRDefault="009E1153" w:rsidP="009E1153">
            <w:pPr>
              <w:pStyle w:val="ListParagraph"/>
              <w:numPr>
                <w:ilvl w:val="1"/>
                <w:numId w:val="1"/>
              </w:numPr>
              <w:overflowPunct w:val="0"/>
              <w:autoSpaceDE w:val="0"/>
              <w:autoSpaceDN w:val="0"/>
              <w:adjustRightInd w:val="0"/>
              <w:spacing w:before="120" w:after="120" w:line="240" w:lineRule="auto"/>
              <w:textAlignment w:val="baseline"/>
              <w:rPr>
                <w:rFonts w:cs="Times New Roman"/>
              </w:rPr>
            </w:pPr>
            <w:r w:rsidRPr="00512A61">
              <w:rPr>
                <w:rFonts w:cs="Times New Roman"/>
              </w:rPr>
              <w:t>to the particular session</w:t>
            </w:r>
          </w:p>
          <w:p w14:paraId="03D8A095" w14:textId="77777777" w:rsidR="009E1153" w:rsidRPr="00512A61" w:rsidRDefault="009E1153" w:rsidP="009E1153">
            <w:pPr>
              <w:pStyle w:val="ListParagraph"/>
              <w:numPr>
                <w:ilvl w:val="1"/>
                <w:numId w:val="1"/>
              </w:numPr>
              <w:overflowPunct w:val="0"/>
              <w:autoSpaceDE w:val="0"/>
              <w:autoSpaceDN w:val="0"/>
              <w:adjustRightInd w:val="0"/>
              <w:spacing w:before="120" w:after="120" w:line="240" w:lineRule="auto"/>
              <w:textAlignment w:val="baseline"/>
              <w:rPr>
                <w:rFonts w:cs="Times New Roman"/>
              </w:rPr>
            </w:pPr>
            <w:r w:rsidRPr="00512A61">
              <w:rPr>
                <w:rFonts w:cs="Times New Roman"/>
              </w:rPr>
              <w:t>to your teaching more generally</w:t>
            </w:r>
          </w:p>
          <w:p w14:paraId="28953265" w14:textId="77777777" w:rsidR="009E1153" w:rsidRPr="00512A61" w:rsidRDefault="009E1153" w:rsidP="009E1153">
            <w:pPr>
              <w:pStyle w:val="ListParagraph"/>
              <w:numPr>
                <w:ilvl w:val="1"/>
                <w:numId w:val="1"/>
              </w:numPr>
              <w:overflowPunct w:val="0"/>
              <w:autoSpaceDE w:val="0"/>
              <w:autoSpaceDN w:val="0"/>
              <w:adjustRightInd w:val="0"/>
              <w:spacing w:before="120" w:after="120" w:line="240" w:lineRule="auto"/>
              <w:textAlignment w:val="baseline"/>
              <w:rPr>
                <w:rFonts w:cs="Times New Roman"/>
                <w:sz w:val="28"/>
              </w:rPr>
            </w:pPr>
            <w:r w:rsidRPr="00512A61">
              <w:rPr>
                <w:rFonts w:cs="Times New Roman"/>
              </w:rPr>
              <w:t xml:space="preserve">any other comments about the observation </w:t>
            </w:r>
          </w:p>
          <w:p w14:paraId="7EBB245B" w14:textId="77777777" w:rsidR="009E1153" w:rsidRPr="00512A61" w:rsidRDefault="009E1153" w:rsidP="002B33EE">
            <w:pPr>
              <w:rPr>
                <w:rFonts w:cs="Times New Roman"/>
                <w:sz w:val="28"/>
              </w:rPr>
            </w:pPr>
          </w:p>
        </w:tc>
      </w:tr>
    </w:tbl>
    <w:p w14:paraId="6BB636E6" w14:textId="77777777" w:rsidR="009E1153" w:rsidRDefault="009E1153" w:rsidP="009E1153"/>
    <w:p w14:paraId="27085427" w14:textId="77777777" w:rsidR="009E1153" w:rsidRDefault="009E1153"/>
    <w:sectPr w:rsidR="009E1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468"/>
    <w:multiLevelType w:val="hybridMultilevel"/>
    <w:tmpl w:val="F45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7B6"/>
    <w:multiLevelType w:val="hybridMultilevel"/>
    <w:tmpl w:val="AB486550"/>
    <w:lvl w:ilvl="0" w:tplc="6870FD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3"/>
    <w:rsid w:val="009E115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21E8"/>
  <w15:chartTrackingRefBased/>
  <w15:docId w15:val="{3F51EAC7-4979-42F4-A843-7AFEA23C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53"/>
    <w:rPr>
      <w:rFonts w:ascii="Times New Roman" w:hAnsi="Times New Roman"/>
      <w:sz w:val="24"/>
      <w:lang w:val="en-US"/>
    </w:rPr>
  </w:style>
  <w:style w:type="paragraph" w:styleId="Heading1">
    <w:name w:val="heading 1"/>
    <w:basedOn w:val="Normal"/>
    <w:next w:val="Normal"/>
    <w:link w:val="Heading1Char"/>
    <w:uiPriority w:val="9"/>
    <w:qFormat/>
    <w:rsid w:val="009E115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E1153"/>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1153"/>
    <w:pPr>
      <w:keepNext/>
      <w:keepLines/>
      <w:spacing w:before="40" w:after="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53"/>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9E1153"/>
    <w:rPr>
      <w:rFonts w:ascii="Times New Roman" w:eastAsiaTheme="majorEastAsia" w:hAnsi="Times New Roman"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9E1153"/>
    <w:rPr>
      <w:rFonts w:ascii="Times New Roman" w:eastAsiaTheme="majorEastAsia" w:hAnsi="Times New Roman" w:cstheme="majorBidi"/>
      <w:b/>
      <w:color w:val="1F3763" w:themeColor="accent1" w:themeShade="7F"/>
      <w:sz w:val="24"/>
      <w:szCs w:val="24"/>
      <w:lang w:val="en-US"/>
    </w:rPr>
  </w:style>
  <w:style w:type="paragraph" w:styleId="ListParagraph">
    <w:name w:val="List Paragraph"/>
    <w:basedOn w:val="Normal"/>
    <w:uiPriority w:val="34"/>
    <w:qFormat/>
    <w:rsid w:val="009E1153"/>
    <w:pPr>
      <w:ind w:left="720"/>
      <w:contextualSpacing/>
    </w:pPr>
    <w:rPr>
      <w:lang w:val="en-029"/>
    </w:rPr>
  </w:style>
  <w:style w:type="table" w:styleId="TableGrid">
    <w:name w:val="Table Grid"/>
    <w:basedOn w:val="TableNormal"/>
    <w:uiPriority w:val="59"/>
    <w:rsid w:val="009E11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Hill</dc:creator>
  <cp:keywords/>
  <dc:description/>
  <cp:lastModifiedBy>Leroy Hill</cp:lastModifiedBy>
  <cp:revision>1</cp:revision>
  <dcterms:created xsi:type="dcterms:W3CDTF">2023-08-16T14:49:00Z</dcterms:created>
  <dcterms:modified xsi:type="dcterms:W3CDTF">2023-08-16T14:50:00Z</dcterms:modified>
</cp:coreProperties>
</file>