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4482" w14:textId="50467155" w:rsidR="00906DE3" w:rsidRPr="004C3D52" w:rsidRDefault="00906DE3" w:rsidP="0090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n-TT"/>
        </w:rPr>
      </w:pPr>
      <w:r w:rsidRPr="004C3D52">
        <w:rPr>
          <w:rFonts w:ascii="&amp;quot" w:eastAsia="Times New Roman" w:hAnsi="&amp;quot" w:cs="Times New Roman"/>
          <w:b/>
          <w:bCs/>
          <w:sz w:val="44"/>
          <w:szCs w:val="44"/>
          <w:lang w:eastAsia="en-TT"/>
        </w:rPr>
        <w:t>ACADEMIC ADVISING SHEET</w:t>
      </w:r>
      <w:r w:rsidR="004C3D52" w:rsidRPr="004C3D52">
        <w:rPr>
          <w:rFonts w:ascii="&amp;quot" w:eastAsia="Times New Roman" w:hAnsi="&amp;quot" w:cs="Times New Roman"/>
          <w:b/>
          <w:bCs/>
          <w:sz w:val="44"/>
          <w:szCs w:val="44"/>
          <w:lang w:eastAsia="en-TT"/>
        </w:rPr>
        <w:t xml:space="preserve"> LEVEL II/III</w:t>
      </w:r>
    </w:p>
    <w:p w14:paraId="5CB414AE" w14:textId="78C55660" w:rsidR="00906DE3" w:rsidRPr="00515C65" w:rsidRDefault="004C3D52" w:rsidP="00906D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TT"/>
        </w:rPr>
      </w:pPr>
      <w:r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ACADEMIC YEAR 202</w:t>
      </w:r>
      <w:r w:rsidR="00C232DC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3</w:t>
      </w:r>
      <w:r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/202</w:t>
      </w:r>
      <w:r w:rsidR="00C232DC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4</w:t>
      </w:r>
    </w:p>
    <w:p w14:paraId="038A2EF5" w14:textId="56590018" w:rsidR="00906DE3" w:rsidRPr="00515C65" w:rsidRDefault="00906DE3" w:rsidP="00906D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TT"/>
        </w:rPr>
      </w:pPr>
      <w:r w:rsidRPr="00515C65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BSc Accounting</w:t>
      </w:r>
      <w:r w:rsidR="000C703F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 xml:space="preserve"> (Special)</w:t>
      </w:r>
      <w:r w:rsidRPr="00515C65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 xml:space="preserve"> Programme</w:t>
      </w:r>
      <w:r w:rsidR="007E7FDA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 xml:space="preserve"> </w:t>
      </w:r>
    </w:p>
    <w:p w14:paraId="6D8B1424" w14:textId="5C348B49" w:rsidR="00906DE3" w:rsidRPr="00906DE3" w:rsidRDefault="00906DE3" w:rsidP="0062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906DE3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br/>
      </w:r>
      <w:r w:rsidRPr="00906DE3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Dear Returning Student,</w:t>
      </w:r>
    </w:p>
    <w:p w14:paraId="0B90932E" w14:textId="0745C39A" w:rsidR="00906DE3" w:rsidRPr="00906DE3" w:rsidRDefault="00906DE3" w:rsidP="0090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46B06FB" w14:textId="02893487" w:rsidR="00906DE3" w:rsidRDefault="00906DE3" w:rsidP="00906DE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  <w:r w:rsidRPr="00906DE3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 xml:space="preserve">Please complete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this advising sheet</w:t>
      </w:r>
      <w:r w:rsidR="004C3D52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 xml:space="preserve"> following the instructions provided on page 2 below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 xml:space="preserve"> and </w:t>
      </w:r>
      <w:r w:rsidR="006035F7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 xml:space="preserve">submit via email to </w:t>
      </w:r>
      <w:hyperlink r:id="rId8" w:history="1">
        <w:r w:rsidR="00613C1A" w:rsidRPr="00913A99">
          <w:rPr>
            <w:rStyle w:val="Hyperlink"/>
            <w:rFonts w:ascii="&amp;quot" w:eastAsia="Times New Roman" w:hAnsi="&amp;quot" w:cs="Times New Roman"/>
            <w:sz w:val="24"/>
            <w:szCs w:val="24"/>
            <w:lang w:eastAsia="en-TT"/>
          </w:rPr>
          <w:t>bscacctadv@gmail.com</w:t>
        </w:r>
      </w:hyperlink>
      <w:r w:rsidR="004D006E">
        <w:rPr>
          <w:rFonts w:ascii="&amp;quot" w:eastAsia="Times New Roman" w:hAnsi="&amp;quot" w:cs="Times New Roman"/>
          <w:sz w:val="24"/>
          <w:szCs w:val="24"/>
          <w:lang w:eastAsia="en-TT"/>
        </w:rPr>
        <w:t xml:space="preserve">. If needed, </w:t>
      </w:r>
      <w:r w:rsidR="00C232DC">
        <w:rPr>
          <w:rFonts w:ascii="&amp;quot" w:eastAsia="Times New Roman" w:hAnsi="&amp;quot" w:cs="Times New Roman"/>
          <w:sz w:val="24"/>
          <w:szCs w:val="24"/>
          <w:lang w:eastAsia="en-TT"/>
        </w:rPr>
        <w:t>please let us know your availability for a 1-on-1 Virtual Academic Advising session.</w:t>
      </w:r>
    </w:p>
    <w:p w14:paraId="7EA217C3" w14:textId="2B76867B" w:rsidR="00613C1A" w:rsidRDefault="00613C1A" w:rsidP="00906DE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3A20CE6C" w14:textId="77777777" w:rsidR="00627E26" w:rsidRDefault="00613C1A" w:rsidP="00906DE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P</w:t>
      </w:r>
      <w:r w:rsidR="00627E26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lease specify Subject as:</w:t>
      </w:r>
    </w:p>
    <w:p w14:paraId="7D11F339" w14:textId="179BC946" w:rsidR="00613C1A" w:rsidRDefault="00627E26" w:rsidP="00906DE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RETURNING STUDENT - &lt;INSERT STUDENT NAME&gt; - &lt;INSERT STUDENT ID#&gt;</w:t>
      </w:r>
    </w:p>
    <w:p w14:paraId="4E853335" w14:textId="075D2679" w:rsidR="00627E26" w:rsidRDefault="00627E26" w:rsidP="00906DE3">
      <w:pPr>
        <w:spacing w:after="0" w:line="240" w:lineRule="auto"/>
        <w:jc w:val="both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n-TT"/>
        </w:rPr>
      </w:pP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n-TT"/>
        </w:rPr>
        <w:t>For example:</w:t>
      </w:r>
    </w:p>
    <w:p w14:paraId="1B99980C" w14:textId="3AED6EB0" w:rsidR="00627E26" w:rsidRPr="00627E26" w:rsidRDefault="00627E26" w:rsidP="00906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TT"/>
        </w:rPr>
      </w:pP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en-TT"/>
        </w:rPr>
        <w:t>Subject – RETURNING STUDENT – JOHN SMITH – 81600XXXX</w:t>
      </w:r>
    </w:p>
    <w:p w14:paraId="58F798A9" w14:textId="77777777" w:rsidR="00906DE3" w:rsidRPr="00906DE3" w:rsidRDefault="00906DE3" w:rsidP="0090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5894"/>
      </w:tblGrid>
      <w:tr w:rsidR="00906DE3" w:rsidRPr="00906DE3" w14:paraId="37B27343" w14:textId="77777777" w:rsidTr="004F5A20">
        <w:trPr>
          <w:trHeight w:val="4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85E31" w14:textId="79422803" w:rsidR="00906DE3" w:rsidRPr="00906DE3" w:rsidRDefault="00906DE3" w:rsidP="000F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906DE3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en-TT"/>
              </w:rPr>
              <w:t>NAME</w:t>
            </w:r>
            <w:r w:rsidR="004F5A20" w:rsidRPr="004F5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TT"/>
              </w:rPr>
              <w:t>*</w:t>
            </w:r>
            <w:r w:rsidRPr="00906DE3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en-TT"/>
              </w:rPr>
              <w:t>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24CA0" w14:textId="77777777" w:rsidR="00906DE3" w:rsidRPr="00906DE3" w:rsidRDefault="00906DE3" w:rsidP="004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906DE3" w:rsidRPr="00906DE3" w14:paraId="41D52C59" w14:textId="77777777" w:rsidTr="004F5A20">
        <w:trPr>
          <w:trHeight w:val="4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A2B6" w14:textId="7A05F3CC" w:rsidR="00906DE3" w:rsidRPr="00906DE3" w:rsidRDefault="00906DE3" w:rsidP="000F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906DE3"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STUDENT ID #</w:t>
            </w:r>
            <w:r w:rsidR="004F5A20" w:rsidRPr="004F5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TT"/>
              </w:rPr>
              <w:t>*</w:t>
            </w:r>
            <w:r w:rsidRPr="00906DE3"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B0400" w14:textId="77777777" w:rsidR="00906DE3" w:rsidRPr="00906DE3" w:rsidRDefault="00906DE3" w:rsidP="004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690891" w:rsidRPr="00906DE3" w14:paraId="3E1CAE2A" w14:textId="77777777" w:rsidTr="004F5A20">
        <w:trPr>
          <w:trHeight w:val="4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1C96" w14:textId="5166CAED" w:rsidR="00690891" w:rsidRPr="00906DE3" w:rsidRDefault="00690891" w:rsidP="000F2A1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Year of Entry</w:t>
            </w:r>
            <w:r w:rsidR="004F5A20" w:rsidRPr="004F5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TT"/>
              </w:rPr>
              <w:t>*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C808F" w14:textId="77777777" w:rsidR="00690891" w:rsidRPr="00906DE3" w:rsidRDefault="00690891" w:rsidP="004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AD724C" w:rsidRPr="00906DE3" w14:paraId="49C6F7BE" w14:textId="77777777" w:rsidTr="004F5A20">
        <w:trPr>
          <w:trHeight w:val="4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4834" w14:textId="18F03D46" w:rsidR="00AD724C" w:rsidRDefault="00AD724C" w:rsidP="000F2A1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Status</w:t>
            </w:r>
            <w:r w:rsidR="004F5A20" w:rsidRPr="004F5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TT"/>
              </w:rPr>
              <w:t>*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8CA54" w14:textId="642D9E00" w:rsidR="00AD724C" w:rsidRPr="00906DE3" w:rsidRDefault="004F5A20" w:rsidP="004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         </w:t>
            </w:r>
            <w:r w:rsidR="00AD724C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</w:t>
            </w:r>
            <w:r w:rsidR="00AE329D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ull </w:t>
            </w:r>
            <w:r w:rsidR="00AD724C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T</w:t>
            </w:r>
            <w:r w:rsidR="00AE329D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ime</w:t>
            </w:r>
            <w:r w:rsidR="00AD724C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                  P</w:t>
            </w:r>
            <w:r w:rsidR="00AE329D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art </w:t>
            </w:r>
            <w:r w:rsidR="00AD724C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T</w:t>
            </w:r>
            <w:r w:rsidR="00AE329D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ime</w:t>
            </w:r>
          </w:p>
        </w:tc>
      </w:tr>
      <w:tr w:rsidR="000F2A10" w:rsidRPr="00906DE3" w14:paraId="7032563C" w14:textId="77777777" w:rsidTr="004F5A20">
        <w:trPr>
          <w:trHeight w:val="4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C298" w14:textId="6F83BCA3" w:rsidR="000F2A10" w:rsidRDefault="000F2A10" w:rsidP="000F2A1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Contact #</w:t>
            </w:r>
            <w:r w:rsidR="004F5A20" w:rsidRPr="004F5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TT"/>
              </w:rPr>
              <w:t>*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F0E40" w14:textId="77777777" w:rsidR="000F2A10" w:rsidRPr="00906DE3" w:rsidRDefault="000F2A10" w:rsidP="004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0F2A10" w:rsidRPr="00906DE3" w14:paraId="222022B5" w14:textId="77777777" w:rsidTr="004F5A20">
        <w:trPr>
          <w:trHeight w:val="4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5297" w14:textId="2BE8B18D" w:rsidR="000F2A10" w:rsidRDefault="000F2A10" w:rsidP="000F2A1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Email</w:t>
            </w:r>
            <w:r w:rsidR="004F5A20" w:rsidRPr="004F5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TT"/>
              </w:rPr>
              <w:t>*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lang w:eastAsia="en-TT"/>
              </w:rPr>
              <w:t>:</w:t>
            </w:r>
          </w:p>
        </w:tc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728AC" w14:textId="77777777" w:rsidR="000F2A10" w:rsidRPr="00906DE3" w:rsidRDefault="000F2A10" w:rsidP="004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p w14:paraId="7AD6C5D2" w14:textId="77777777" w:rsidR="00515C65" w:rsidRDefault="00515C65" w:rsidP="0090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</w:p>
    <w:p w14:paraId="7ED9B742" w14:textId="77777777" w:rsidR="00914B44" w:rsidRDefault="00914B44" w:rsidP="0090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</w:p>
    <w:p w14:paraId="47DE0C51" w14:textId="77777777" w:rsidR="00954534" w:rsidRDefault="00954534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32"/>
          <w:lang w:eastAsia="en-TT"/>
        </w:rPr>
      </w:pPr>
      <w:r w:rsidRPr="00914B44">
        <w:rPr>
          <w:rFonts w:ascii="&amp;quot" w:eastAsia="Times New Roman" w:hAnsi="&amp;quot" w:cs="Times New Roman"/>
          <w:b/>
          <w:bCs/>
          <w:color w:val="000000"/>
          <w:sz w:val="28"/>
          <w:szCs w:val="32"/>
          <w:lang w:eastAsia="en-TT"/>
        </w:rPr>
        <w:t>Comments / Notes:</w:t>
      </w:r>
      <w:r w:rsidRPr="00914B44">
        <w:rPr>
          <w:rFonts w:ascii="&amp;quot" w:eastAsia="Times New Roman" w:hAnsi="&amp;quot" w:cs="Times New Roman"/>
          <w:color w:val="000000"/>
          <w:sz w:val="28"/>
          <w:szCs w:val="32"/>
          <w:lang w:eastAsia="en-TT"/>
        </w:rPr>
        <w:t xml:space="preserve"> </w:t>
      </w:r>
    </w:p>
    <w:p w14:paraId="244A30A4" w14:textId="77777777" w:rsidR="00937714" w:rsidRDefault="00954534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  <w:r w:rsidRPr="00906DE3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 xml:space="preserve">&lt;Use this space to highlight any issues you are currently facing </w:t>
      </w:r>
      <w:proofErr w:type="gramStart"/>
      <w:r w:rsidRPr="00906DE3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e.g.</w:t>
      </w:r>
      <w:proofErr w:type="gramEnd"/>
      <w:r w:rsidRPr="00906DE3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Dean’s Hold</w:t>
      </w:r>
      <w:r w:rsidR="00481639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, intention to pursue a Minor and in what area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 xml:space="preserve"> </w:t>
      </w:r>
      <w:r w:rsidRPr="00906DE3"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  <w:t>etc&gt;</w:t>
      </w:r>
    </w:p>
    <w:p w14:paraId="17543D69" w14:textId="77777777" w:rsidR="00937714" w:rsidRDefault="00937714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34D77E23" w14:textId="5F6534FF" w:rsidR="00937714" w:rsidRDefault="00937714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48AF014A" w14:textId="30B93F22" w:rsidR="00A579EA" w:rsidRDefault="00A579EA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4DB7C634" w14:textId="77777777" w:rsidR="004C3D52" w:rsidRDefault="004C3D52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771F304B" w14:textId="77777777" w:rsidR="00A579EA" w:rsidRDefault="00A579EA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03BF4DF8" w14:textId="5D1EE4A8" w:rsidR="00A579EA" w:rsidRDefault="00A579EA" w:rsidP="00A5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5DCA6292" w14:textId="77777777" w:rsid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3A9722C3" w14:textId="77777777" w:rsidR="00937714" w:rsidRDefault="00937714" w:rsidP="0093771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TT"/>
        </w:rPr>
      </w:pPr>
    </w:p>
    <w:p w14:paraId="617782B9" w14:textId="108307EE" w:rsidR="00937714" w:rsidRDefault="00937714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Student’s Signature</w:t>
      </w:r>
      <w:r w:rsidR="00A579E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:</w:t>
      </w:r>
      <w:r w:rsidR="00F96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ab/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ab/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ab/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ab/>
        <w:t>Date (</w:t>
      </w:r>
      <w:r w:rsidR="00A579E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dd/mm/</w:t>
      </w:r>
      <w:proofErr w:type="spellStart"/>
      <w:r w:rsidR="00A579E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yyyy</w:t>
      </w:r>
      <w:proofErr w:type="spellEnd"/>
      <w:r w:rsidR="00A579E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):</w:t>
      </w:r>
    </w:p>
    <w:p w14:paraId="435DDE21" w14:textId="77777777" w:rsidR="00937714" w:rsidRDefault="00937714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</w:pPr>
    </w:p>
    <w:p w14:paraId="724375D6" w14:textId="409A13F9" w:rsidR="00A579EA" w:rsidRDefault="00937714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____________________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ab/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ab/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ab/>
        <w:t>____________</w:t>
      </w:r>
      <w:r w:rsidR="0075036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_____</w:t>
      </w:r>
    </w:p>
    <w:p w14:paraId="78D5F206" w14:textId="1D94B775" w:rsid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</w:pPr>
    </w:p>
    <w:p w14:paraId="174FCF76" w14:textId="71FD1EB5" w:rsid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  <w:t>______________________________________________________________________________</w:t>
      </w:r>
    </w:p>
    <w:p w14:paraId="028FE0BA" w14:textId="77777777" w:rsidR="00CC5D52" w:rsidRDefault="00CC5D52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0"/>
          <w:szCs w:val="36"/>
          <w:lang w:eastAsia="en-TT"/>
        </w:rPr>
      </w:pPr>
    </w:p>
    <w:p w14:paraId="02A54F37" w14:textId="4C15FCCB" w:rsidR="00A579EA" w:rsidRP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0"/>
          <w:szCs w:val="36"/>
          <w:lang w:eastAsia="en-TT"/>
        </w:rPr>
      </w:pPr>
      <w:r w:rsidRPr="00A579EA">
        <w:rPr>
          <w:rFonts w:ascii="&amp;quot" w:eastAsia="Times New Roman" w:hAnsi="&amp;quot" w:cs="Times New Roman"/>
          <w:b/>
          <w:bCs/>
          <w:color w:val="000000"/>
          <w:sz w:val="30"/>
          <w:szCs w:val="36"/>
          <w:lang w:eastAsia="en-TT"/>
        </w:rPr>
        <w:t>FOR OFFICIAL USE:</w:t>
      </w:r>
    </w:p>
    <w:p w14:paraId="1D72D01F" w14:textId="77777777" w:rsid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TT"/>
        </w:rPr>
      </w:pPr>
    </w:p>
    <w:p w14:paraId="5D6C7631" w14:textId="1991C377" w:rsidR="00CC31C8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>Date Reviewed:</w:t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  <w:r w:rsidR="00CC31C8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  <w:t>________________</w:t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</w:p>
    <w:p w14:paraId="6A5DBD59" w14:textId="77777777" w:rsidR="00CC31C8" w:rsidRDefault="00CC31C8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</w:p>
    <w:p w14:paraId="7869C110" w14:textId="47EB6AAC" w:rsidR="00A579EA" w:rsidRP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>Admin</w:t>
      </w:r>
      <w:r w:rsidR="009F5F5E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>/AA</w:t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 xml:space="preserve"> Initial:</w:t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  <w:t>________________</w:t>
      </w:r>
    </w:p>
    <w:p w14:paraId="12C2C6D4" w14:textId="555264B1" w:rsidR="00A579EA" w:rsidRP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</w:p>
    <w:p w14:paraId="1BAE13B3" w14:textId="79D96DA9" w:rsidR="00A579EA" w:rsidRP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>Appointment Made:</w:t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  <w:t>Yes</w:t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  <w:t>No</w:t>
      </w:r>
    </w:p>
    <w:p w14:paraId="76762460" w14:textId="2D5E61A6" w:rsidR="00A579EA" w:rsidRP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</w:p>
    <w:p w14:paraId="18D4F101" w14:textId="75B2B34C" w:rsidR="00A579EA" w:rsidRP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>Date &amp; Time of Appointment:</w:t>
      </w: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  <w:t>________________</w:t>
      </w:r>
    </w:p>
    <w:p w14:paraId="0512C1B4" w14:textId="3B9DC6DF" w:rsidR="00A579EA" w:rsidRPr="00A579EA" w:rsidRDefault="00A579EA" w:rsidP="00937714">
      <w:pPr>
        <w:spacing w:after="0" w:line="240" w:lineRule="auto"/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</w:pPr>
    </w:p>
    <w:p w14:paraId="7E90E5E0" w14:textId="330CDAA3" w:rsidR="00914B44" w:rsidRDefault="00A579EA" w:rsidP="00937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A579EA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>Academic Advisor Assigned</w:t>
      </w:r>
      <w:r w:rsidR="00CC5D52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>:</w:t>
      </w:r>
      <w:r w:rsidR="00CC5D52">
        <w:rPr>
          <w:rFonts w:ascii="&amp;quot" w:eastAsia="Times New Roman" w:hAnsi="&amp;quot" w:cs="Times New Roman"/>
          <w:b/>
          <w:bCs/>
          <w:color w:val="808080" w:themeColor="background1" w:themeShade="80"/>
          <w:sz w:val="24"/>
          <w:szCs w:val="24"/>
          <w:lang w:eastAsia="en-TT"/>
        </w:rPr>
        <w:tab/>
        <w:t>________________</w:t>
      </w:r>
    </w:p>
    <w:p w14:paraId="5AE271B7" w14:textId="2C845D3D" w:rsidR="004F5A20" w:rsidRDefault="004F5A20" w:rsidP="0090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lastRenderedPageBreak/>
        <w:t xml:space="preserve">Please follow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TT"/>
        </w:rPr>
        <w:t>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instructions provided below to ensure a smooth Advising process.</w:t>
      </w:r>
    </w:p>
    <w:p w14:paraId="6CF9C413" w14:textId="77777777" w:rsidR="004F5A20" w:rsidRDefault="004F5A20" w:rsidP="0090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p w14:paraId="7A22AA36" w14:textId="77777777" w:rsidR="004F5A20" w:rsidRDefault="004F5A20" w:rsidP="0090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p w14:paraId="3861B5DB" w14:textId="44E401B7" w:rsidR="004C3D52" w:rsidRPr="004F5A20" w:rsidRDefault="004F5A20" w:rsidP="0090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  <w:r w:rsidRPr="004F5A20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INSTRUCTIONS TO STUDENTS:</w:t>
      </w:r>
    </w:p>
    <w:p w14:paraId="313C4F8A" w14:textId="71C43FEA" w:rsidR="004F5A20" w:rsidRDefault="004F5A20" w:rsidP="0090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88E4EE9" w14:textId="2575BB5E" w:rsidR="00BB4FED" w:rsidRDefault="00BB4FED" w:rsidP="00BB4F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All returning students to the BSc Accounting programme must complete this Academic Advising Sheet.</w:t>
      </w:r>
    </w:p>
    <w:p w14:paraId="176AEE61" w14:textId="77777777" w:rsidR="00432027" w:rsidRDefault="00432027" w:rsidP="0043202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7D8EA31" w14:textId="77777777" w:rsidR="00432027" w:rsidRPr="00432027" w:rsidRDefault="00432027" w:rsidP="004320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</w:pPr>
      <w:r w:rsidRPr="004320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TT"/>
        </w:rPr>
        <w:t>Students who upload/submit an incomplete Advising Sheet will experience delays in the Academic Advising Process.</w:t>
      </w:r>
    </w:p>
    <w:p w14:paraId="09E0E833" w14:textId="77777777" w:rsidR="00BB4FED" w:rsidRDefault="00BB4FED" w:rsidP="00BB4FE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0E2E10A0" w14:textId="71D4A8AC" w:rsidR="00B6033B" w:rsidRDefault="00B6033B" w:rsidP="00BB4F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Please save the completed Advising Sheet in Microsoft Word with the following file name: FIRST NAME LAST NAME – UWI STUDENT ID#. Example: JOHN SMITH – 810009999.</w:t>
      </w:r>
    </w:p>
    <w:p w14:paraId="184078F5" w14:textId="77777777" w:rsidR="00B6033B" w:rsidRPr="00B6033B" w:rsidRDefault="00B6033B" w:rsidP="00B6033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E365DC2" w14:textId="4D8F5148" w:rsidR="00CB1A87" w:rsidRDefault="004F5A20" w:rsidP="00BB4F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Please fill out all required fields, identified by the marker ‘</w:t>
      </w:r>
      <w:r w:rsidRPr="004F5A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TT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’, on pages 1 and 3 of this </w:t>
      </w:r>
      <w:r w:rsidR="00BB4FED">
        <w:rPr>
          <w:rFonts w:ascii="Times New Roman" w:eastAsia="Times New Roman" w:hAnsi="Times New Roman" w:cs="Times New Roman"/>
          <w:sz w:val="24"/>
          <w:szCs w:val="24"/>
          <w:lang w:eastAsia="en-TT"/>
        </w:rPr>
        <w:t>Advising Sheet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.</w:t>
      </w:r>
      <w:r w:rsidR="00BB4FE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</w:p>
    <w:p w14:paraId="26B791A7" w14:textId="77777777" w:rsidR="00CB1A87" w:rsidRPr="00CB1A87" w:rsidRDefault="00CB1A87" w:rsidP="00CB1A8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232EDD8D" w14:textId="127595C6" w:rsidR="0011195C" w:rsidRDefault="0011195C" w:rsidP="00521B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>Students are reminded to complete the last section of the Advising Sheet</w:t>
      </w:r>
      <w:r w:rsidR="002249C9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-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  <w:r w:rsidRPr="007B2AF2">
        <w:rPr>
          <w:rFonts w:ascii="Times New Roman" w:eastAsia="Times New Roman" w:hAnsi="Times New Roman" w:cs="Times New Roman"/>
          <w:i/>
          <w:iCs/>
          <w:sz w:val="24"/>
          <w:szCs w:val="24"/>
          <w:lang w:eastAsia="en-TT"/>
        </w:rPr>
        <w:t>List of Courses You Plan to Undertake in Academic Year 202</w:t>
      </w:r>
      <w:r w:rsidR="00C232DC">
        <w:rPr>
          <w:rFonts w:ascii="Times New Roman" w:eastAsia="Times New Roman" w:hAnsi="Times New Roman" w:cs="Times New Roman"/>
          <w:i/>
          <w:iCs/>
          <w:sz w:val="24"/>
          <w:szCs w:val="24"/>
          <w:lang w:eastAsia="en-TT"/>
        </w:rPr>
        <w:t>3</w:t>
      </w:r>
      <w:r w:rsidRPr="007B2AF2">
        <w:rPr>
          <w:rFonts w:ascii="Times New Roman" w:eastAsia="Times New Roman" w:hAnsi="Times New Roman" w:cs="Times New Roman"/>
          <w:i/>
          <w:iCs/>
          <w:sz w:val="24"/>
          <w:szCs w:val="24"/>
          <w:lang w:eastAsia="en-TT"/>
        </w:rPr>
        <w:t>/202</w:t>
      </w:r>
      <w:r w:rsidR="00C232DC">
        <w:rPr>
          <w:rFonts w:ascii="Times New Roman" w:eastAsia="Times New Roman" w:hAnsi="Times New Roman" w:cs="Times New Roman"/>
          <w:i/>
          <w:iCs/>
          <w:sz w:val="24"/>
          <w:szCs w:val="24"/>
          <w:lang w:eastAsia="en-TT"/>
        </w:rPr>
        <w:t>4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>. If you are unsure or unable to locate your Academic Advising Sheet from Level I and/or Level II</w:t>
      </w:r>
      <w:r w:rsidR="007B2AF2" w:rsidRP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, a summary of the courses to be completed for both levels are provided </w:t>
      </w:r>
      <w:r w:rsidR="00432027">
        <w:rPr>
          <w:rFonts w:ascii="Times New Roman" w:eastAsia="Times New Roman" w:hAnsi="Times New Roman" w:cs="Times New Roman"/>
          <w:sz w:val="24"/>
          <w:szCs w:val="24"/>
          <w:lang w:eastAsia="en-TT"/>
        </w:rPr>
        <w:t>within</w:t>
      </w:r>
      <w:r w:rsidR="007B2AF2" w:rsidRP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>.</w:t>
      </w:r>
      <w:r w:rsid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Students are encouraged to review the Faculty of Social Sciences Undergraduate Booklet based on your year of entry </w:t>
      </w:r>
      <w:r w:rsidR="00432027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into the programme </w:t>
      </w:r>
      <w:r w:rsid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(link: </w:t>
      </w:r>
      <w:hyperlink r:id="rId9" w:history="1">
        <w:r w:rsidR="007B2AF2" w:rsidRPr="00DC44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TT"/>
          </w:rPr>
          <w:t>https://sta.uwi.edu/faculty-booklet-archive</w:t>
        </w:r>
      </w:hyperlink>
      <w:r w:rsid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) which </w:t>
      </w:r>
      <w:r w:rsidR="00432027">
        <w:rPr>
          <w:rFonts w:ascii="Times New Roman" w:eastAsia="Times New Roman" w:hAnsi="Times New Roman" w:cs="Times New Roman"/>
          <w:sz w:val="24"/>
          <w:szCs w:val="24"/>
          <w:lang w:eastAsia="en-TT"/>
        </w:rPr>
        <w:t>will</w:t>
      </w:r>
      <w:r w:rsid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assist you in identifying possible elective choices. If you are interested in pursuing the ACCA professional qualification or a career in Teaching, please refer to Instruction numbers </w:t>
      </w:r>
      <w:r w:rsidR="005B5246">
        <w:rPr>
          <w:rFonts w:ascii="Times New Roman" w:eastAsia="Times New Roman" w:hAnsi="Times New Roman" w:cs="Times New Roman"/>
          <w:sz w:val="24"/>
          <w:szCs w:val="24"/>
          <w:lang w:eastAsia="en-TT"/>
        </w:rPr>
        <w:t>6</w:t>
      </w:r>
      <w:r w:rsid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and </w:t>
      </w:r>
      <w:r w:rsidR="005B5246">
        <w:rPr>
          <w:rFonts w:ascii="Times New Roman" w:eastAsia="Times New Roman" w:hAnsi="Times New Roman" w:cs="Times New Roman"/>
          <w:sz w:val="24"/>
          <w:szCs w:val="24"/>
          <w:lang w:eastAsia="en-TT"/>
        </w:rPr>
        <w:t>7</w:t>
      </w:r>
      <w:r w:rsidR="007B2AF2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below.</w:t>
      </w:r>
    </w:p>
    <w:p w14:paraId="56099991" w14:textId="77777777" w:rsidR="007B2AF2" w:rsidRPr="007B2AF2" w:rsidRDefault="007B2AF2" w:rsidP="007B2AF2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D3366C2" w14:textId="77777777" w:rsidR="0011195C" w:rsidRPr="00CD1E7F" w:rsidRDefault="0011195C" w:rsidP="0011195C">
      <w:pPr>
        <w:shd w:val="clear" w:color="auto" w:fill="BFBFBF"/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LEVEL TWO</w:t>
      </w:r>
    </w:p>
    <w:tbl>
      <w:tblPr>
        <w:tblW w:w="9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450"/>
        <w:gridCol w:w="425"/>
        <w:gridCol w:w="1469"/>
        <w:gridCol w:w="2710"/>
        <w:gridCol w:w="426"/>
      </w:tblGrid>
      <w:tr w:rsidR="0011195C" w:rsidRPr="00202072" w14:paraId="7383A5CC" w14:textId="77777777" w:rsidTr="007B2AF2">
        <w:tc>
          <w:tcPr>
            <w:tcW w:w="5245" w:type="dxa"/>
            <w:gridSpan w:val="3"/>
            <w:tcBorders>
              <w:right w:val="double" w:sz="4" w:space="0" w:color="auto"/>
            </w:tcBorders>
          </w:tcPr>
          <w:p w14:paraId="47F9FA17" w14:textId="77777777" w:rsidR="0011195C" w:rsidRPr="00202072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202072">
              <w:rPr>
                <w:rFonts w:ascii="Calibri" w:hAnsi="Calibri"/>
                <w:b/>
                <w:color w:val="595959"/>
              </w:rPr>
              <w:t>Semester 1</w:t>
            </w:r>
          </w:p>
        </w:tc>
        <w:tc>
          <w:tcPr>
            <w:tcW w:w="460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BFC277C" w14:textId="77777777" w:rsidR="0011195C" w:rsidRPr="00202072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202072">
              <w:rPr>
                <w:rFonts w:ascii="Calibri" w:hAnsi="Calibri"/>
                <w:b/>
                <w:color w:val="595959"/>
              </w:rPr>
              <w:t>Semester 2</w:t>
            </w:r>
          </w:p>
        </w:tc>
      </w:tr>
      <w:tr w:rsidR="007B2AF2" w:rsidRPr="00202072" w14:paraId="1221ED9A" w14:textId="77777777" w:rsidTr="007B2AF2">
        <w:tc>
          <w:tcPr>
            <w:tcW w:w="1370" w:type="dxa"/>
          </w:tcPr>
          <w:p w14:paraId="1C7C7694" w14:textId="77777777" w:rsidR="0011195C" w:rsidRPr="00202072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202072">
              <w:rPr>
                <w:rFonts w:ascii="Calibri" w:hAnsi="Calibri"/>
                <w:b/>
                <w:color w:val="595959"/>
              </w:rPr>
              <w:t>Course Code</w:t>
            </w:r>
          </w:p>
        </w:tc>
        <w:tc>
          <w:tcPr>
            <w:tcW w:w="3450" w:type="dxa"/>
            <w:tcBorders>
              <w:right w:val="double" w:sz="4" w:space="0" w:color="auto"/>
            </w:tcBorders>
          </w:tcPr>
          <w:p w14:paraId="6DDDBBCB" w14:textId="77777777" w:rsidR="0011195C" w:rsidRPr="00202072" w:rsidRDefault="0011195C" w:rsidP="002249C9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202072">
              <w:rPr>
                <w:rFonts w:ascii="Calibri" w:hAnsi="Calibri"/>
                <w:b/>
                <w:color w:val="595959"/>
              </w:rPr>
              <w:t>Course Title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E7A4524" w14:textId="77777777" w:rsidR="0011195C" w:rsidRPr="00202072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469" w:type="dxa"/>
            <w:tcBorders>
              <w:left w:val="double" w:sz="4" w:space="0" w:color="auto"/>
            </w:tcBorders>
          </w:tcPr>
          <w:p w14:paraId="63BB7395" w14:textId="77777777" w:rsidR="0011195C" w:rsidRPr="00202072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202072">
              <w:rPr>
                <w:rFonts w:ascii="Calibri" w:hAnsi="Calibri"/>
                <w:b/>
                <w:color w:val="595959"/>
              </w:rPr>
              <w:t>Course Code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294DFE8F" w14:textId="77777777" w:rsidR="0011195C" w:rsidRPr="00202072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202072">
              <w:rPr>
                <w:rFonts w:ascii="Calibri" w:hAnsi="Calibri"/>
                <w:b/>
                <w:color w:val="595959"/>
              </w:rPr>
              <w:t>Course Title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302B8F37" w14:textId="77777777" w:rsidR="0011195C" w:rsidRPr="00202072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</w:p>
        </w:tc>
      </w:tr>
      <w:tr w:rsidR="007B2AF2" w:rsidRPr="00041140" w14:paraId="09306EA0" w14:textId="77777777" w:rsidTr="007B2AF2">
        <w:tc>
          <w:tcPr>
            <w:tcW w:w="1370" w:type="dxa"/>
          </w:tcPr>
          <w:p w14:paraId="3AA4DE66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ACCT 2014</w:t>
            </w:r>
          </w:p>
        </w:tc>
        <w:tc>
          <w:tcPr>
            <w:tcW w:w="3450" w:type="dxa"/>
            <w:tcBorders>
              <w:right w:val="double" w:sz="4" w:space="0" w:color="auto"/>
            </w:tcBorders>
          </w:tcPr>
          <w:p w14:paraId="61F4C465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 xml:space="preserve">Financial </w:t>
            </w:r>
            <w:proofErr w:type="gramStart"/>
            <w:r w:rsidRPr="00041140">
              <w:rPr>
                <w:rFonts w:ascii="Calibri" w:hAnsi="Calibri"/>
                <w:sz w:val="20"/>
                <w:szCs w:val="20"/>
              </w:rPr>
              <w:t>Accounting</w:t>
            </w:r>
            <w:proofErr w:type="gramEnd"/>
            <w:r w:rsidRPr="00041140">
              <w:rPr>
                <w:rFonts w:ascii="Calibri" w:hAnsi="Calibri"/>
                <w:sz w:val="20"/>
                <w:szCs w:val="20"/>
              </w:rPr>
              <w:t xml:space="preserve"> I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61F52A0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uble" w:sz="4" w:space="0" w:color="auto"/>
            </w:tcBorders>
          </w:tcPr>
          <w:p w14:paraId="7AB1883B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ACCT 2015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7C443E9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Financial Accounting II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F6DFA85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B2AF2" w:rsidRPr="00041140" w14:paraId="2D7E7075" w14:textId="77777777" w:rsidTr="007B2AF2">
        <w:tc>
          <w:tcPr>
            <w:tcW w:w="1370" w:type="dxa"/>
          </w:tcPr>
          <w:p w14:paraId="2210AD58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ACCT 2021</w:t>
            </w:r>
          </w:p>
        </w:tc>
        <w:tc>
          <w:tcPr>
            <w:tcW w:w="3450" w:type="dxa"/>
            <w:tcBorders>
              <w:right w:val="double" w:sz="4" w:space="0" w:color="auto"/>
            </w:tcBorders>
          </w:tcPr>
          <w:p w14:paraId="74D6CBCD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Cost and Managerial Accounting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F557892" w14:textId="77777777" w:rsidR="0011195C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uble" w:sz="4" w:space="0" w:color="auto"/>
            </w:tcBorders>
          </w:tcPr>
          <w:p w14:paraId="3CFF780B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MGMT 2021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2FAD1357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Law*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1DCBC62D" w14:textId="77777777" w:rsidR="0011195C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B2AF2" w:rsidRPr="00041140" w14:paraId="60F81BA4" w14:textId="77777777" w:rsidTr="007B2AF2">
        <w:tc>
          <w:tcPr>
            <w:tcW w:w="1370" w:type="dxa"/>
          </w:tcPr>
          <w:p w14:paraId="66AD169D" w14:textId="77777777" w:rsidR="0011195C" w:rsidRPr="007E0272" w:rsidRDefault="0011195C" w:rsidP="0011195C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7E0272">
              <w:rPr>
                <w:rFonts w:ascii="Calibri" w:hAnsi="Calibri"/>
                <w:strike/>
                <w:sz w:val="20"/>
                <w:szCs w:val="20"/>
              </w:rPr>
              <w:t>MGMT 2006</w:t>
            </w:r>
          </w:p>
        </w:tc>
        <w:tc>
          <w:tcPr>
            <w:tcW w:w="3450" w:type="dxa"/>
            <w:tcBorders>
              <w:right w:val="double" w:sz="4" w:space="0" w:color="auto"/>
            </w:tcBorders>
          </w:tcPr>
          <w:p w14:paraId="19496446" w14:textId="77777777" w:rsidR="0011195C" w:rsidRPr="007E0272" w:rsidRDefault="0011195C" w:rsidP="0011195C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7E0272">
              <w:rPr>
                <w:rFonts w:ascii="Calibri" w:hAnsi="Calibri"/>
                <w:strike/>
                <w:sz w:val="20"/>
                <w:szCs w:val="20"/>
              </w:rPr>
              <w:t>Management Information Systems I*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F987FBD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uble" w:sz="4" w:space="0" w:color="auto"/>
            </w:tcBorders>
          </w:tcPr>
          <w:p w14:paraId="086932E1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MGMT 2023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6D1A493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 xml:space="preserve">Financial Management I*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3A37623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B2AF2" w:rsidRPr="00041140" w14:paraId="75226680" w14:textId="77777777" w:rsidTr="007B2AF2">
        <w:tc>
          <w:tcPr>
            <w:tcW w:w="1370" w:type="dxa"/>
          </w:tcPr>
          <w:p w14:paraId="29495765" w14:textId="77777777" w:rsidR="0011195C" w:rsidRPr="007E0272" w:rsidRDefault="0011195C" w:rsidP="0011195C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7E0272">
              <w:rPr>
                <w:rFonts w:ascii="Calibri" w:hAnsi="Calibri"/>
                <w:strike/>
                <w:sz w:val="20"/>
                <w:szCs w:val="20"/>
              </w:rPr>
              <w:t>MGMT 2008</w:t>
            </w:r>
          </w:p>
        </w:tc>
        <w:tc>
          <w:tcPr>
            <w:tcW w:w="3450" w:type="dxa"/>
            <w:tcBorders>
              <w:right w:val="double" w:sz="4" w:space="0" w:color="auto"/>
            </w:tcBorders>
          </w:tcPr>
          <w:p w14:paraId="7DAA77FB" w14:textId="77777777" w:rsidR="0011195C" w:rsidRPr="007E0272" w:rsidRDefault="0011195C" w:rsidP="0011195C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7E0272">
              <w:rPr>
                <w:rFonts w:ascii="Calibri" w:hAnsi="Calibri"/>
                <w:strike/>
                <w:sz w:val="20"/>
                <w:szCs w:val="20"/>
              </w:rPr>
              <w:t>Organizational Behaviour*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FC9E487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uble" w:sz="4" w:space="0" w:color="auto"/>
            </w:tcBorders>
          </w:tcPr>
          <w:p w14:paraId="4F50CAC3" w14:textId="77777777" w:rsidR="0011195C" w:rsidRPr="007E0272" w:rsidRDefault="0011195C" w:rsidP="0011195C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7E0272">
              <w:rPr>
                <w:rFonts w:ascii="Calibri" w:hAnsi="Calibri"/>
                <w:strike/>
                <w:sz w:val="20"/>
                <w:szCs w:val="20"/>
              </w:rPr>
              <w:t>MKTG 2001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97F6BC3" w14:textId="77777777" w:rsidR="0011195C" w:rsidRPr="007E0272" w:rsidRDefault="0011195C" w:rsidP="0011195C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7E0272">
              <w:rPr>
                <w:rFonts w:ascii="Calibri" w:hAnsi="Calibri"/>
                <w:strike/>
                <w:sz w:val="20"/>
                <w:szCs w:val="20"/>
              </w:rPr>
              <w:t>Principles of Marketing*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5855F845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B2AF2" w:rsidRPr="00041140" w14:paraId="2E1C3DDD" w14:textId="77777777" w:rsidTr="007B2AF2">
        <w:tc>
          <w:tcPr>
            <w:tcW w:w="1370" w:type="dxa"/>
          </w:tcPr>
          <w:p w14:paraId="43C32ADF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MGMT 2012</w:t>
            </w:r>
          </w:p>
        </w:tc>
        <w:tc>
          <w:tcPr>
            <w:tcW w:w="3450" w:type="dxa"/>
            <w:tcBorders>
              <w:right w:val="double" w:sz="4" w:space="0" w:color="auto"/>
            </w:tcBorders>
          </w:tcPr>
          <w:p w14:paraId="315075EB" w14:textId="11503D51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Quantitative Methods</w:t>
            </w:r>
            <w:r w:rsidR="007E0272">
              <w:rPr>
                <w:rFonts w:ascii="Calibri" w:hAnsi="Calibri"/>
                <w:sz w:val="20"/>
                <w:szCs w:val="20"/>
              </w:rPr>
              <w:t>*</w:t>
            </w:r>
            <w:r w:rsidRPr="0004114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6C88817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uble" w:sz="4" w:space="0" w:color="auto"/>
            </w:tcBorders>
          </w:tcPr>
          <w:p w14:paraId="0619E4C0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2A69601C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798DB27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7E00D5" w14:textId="77777777" w:rsidR="0011195C" w:rsidRPr="00641643" w:rsidRDefault="0011195C" w:rsidP="0011195C">
      <w:pPr>
        <w:spacing w:after="0" w:line="24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*Offered in both Semesters I &amp; II.</w:t>
      </w:r>
    </w:p>
    <w:p w14:paraId="58F2B209" w14:textId="77777777" w:rsidR="0011195C" w:rsidRDefault="0011195C" w:rsidP="0011195C">
      <w:pPr>
        <w:spacing w:after="0" w:line="240" w:lineRule="auto"/>
        <w:jc w:val="center"/>
        <w:rPr>
          <w:rFonts w:ascii="Calibri" w:hAnsi="Calibri"/>
          <w:b/>
          <w:sz w:val="16"/>
        </w:rPr>
      </w:pPr>
    </w:p>
    <w:p w14:paraId="71A4E81F" w14:textId="77777777" w:rsidR="0011195C" w:rsidRPr="00416C6D" w:rsidRDefault="0011195C" w:rsidP="0011195C">
      <w:pPr>
        <w:spacing w:after="0" w:line="240" w:lineRule="auto"/>
        <w:jc w:val="center"/>
        <w:rPr>
          <w:rFonts w:ascii="Calibri" w:hAnsi="Calibri"/>
          <w:b/>
          <w:sz w:val="16"/>
        </w:rPr>
      </w:pPr>
    </w:p>
    <w:p w14:paraId="5E69D9D5" w14:textId="77777777" w:rsidR="0011195C" w:rsidRPr="001D6BAB" w:rsidRDefault="0011195C" w:rsidP="0011195C">
      <w:pPr>
        <w:shd w:val="clear" w:color="auto" w:fill="BFBFBF"/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LEVEL THREE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260"/>
      </w:tblGrid>
      <w:tr w:rsidR="0011195C" w:rsidRPr="001D6BAB" w14:paraId="4B052BB1" w14:textId="77777777" w:rsidTr="007B2AF2">
        <w:tc>
          <w:tcPr>
            <w:tcW w:w="4962" w:type="dxa"/>
            <w:gridSpan w:val="2"/>
            <w:tcBorders>
              <w:right w:val="double" w:sz="4" w:space="0" w:color="auto"/>
            </w:tcBorders>
          </w:tcPr>
          <w:p w14:paraId="1DD6A1DD" w14:textId="77777777" w:rsidR="0011195C" w:rsidRPr="001D6BAB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1D6BAB">
              <w:rPr>
                <w:rFonts w:ascii="Calibri" w:hAnsi="Calibri"/>
                <w:b/>
                <w:color w:val="595959"/>
              </w:rPr>
              <w:t>Semester 1</w:t>
            </w:r>
          </w:p>
        </w:tc>
        <w:tc>
          <w:tcPr>
            <w:tcW w:w="48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E0C5AD3" w14:textId="77777777" w:rsidR="0011195C" w:rsidRPr="001D6BAB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1D6BAB">
              <w:rPr>
                <w:rFonts w:ascii="Calibri" w:hAnsi="Calibri"/>
                <w:b/>
                <w:color w:val="595959"/>
              </w:rPr>
              <w:t>Semester 2</w:t>
            </w:r>
          </w:p>
        </w:tc>
      </w:tr>
      <w:tr w:rsidR="0011195C" w:rsidRPr="001D6BAB" w14:paraId="0261023C" w14:textId="77777777" w:rsidTr="007B2AF2">
        <w:tc>
          <w:tcPr>
            <w:tcW w:w="1418" w:type="dxa"/>
          </w:tcPr>
          <w:p w14:paraId="2069F361" w14:textId="77777777" w:rsidR="0011195C" w:rsidRPr="001D6BAB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1D6BAB">
              <w:rPr>
                <w:rFonts w:ascii="Calibri" w:hAnsi="Calibri"/>
                <w:b/>
                <w:color w:val="595959"/>
              </w:rPr>
              <w:t>Course Code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1BAA8E0F" w14:textId="77777777" w:rsidR="0011195C" w:rsidRPr="001D6BAB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1D6BAB">
              <w:rPr>
                <w:rFonts w:ascii="Calibri" w:hAnsi="Calibri"/>
                <w:b/>
                <w:color w:val="595959"/>
              </w:rPr>
              <w:t>Course Title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7918834D" w14:textId="77777777" w:rsidR="0011195C" w:rsidRPr="001D6BAB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1D6BAB">
              <w:rPr>
                <w:rFonts w:ascii="Calibri" w:hAnsi="Calibri"/>
                <w:b/>
                <w:color w:val="595959"/>
              </w:rPr>
              <w:t>Course Code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3C722778" w14:textId="77777777" w:rsidR="0011195C" w:rsidRPr="001D6BAB" w:rsidRDefault="0011195C" w:rsidP="0011195C">
            <w:pPr>
              <w:spacing w:after="0" w:line="240" w:lineRule="auto"/>
              <w:jc w:val="center"/>
              <w:rPr>
                <w:rFonts w:ascii="Calibri" w:hAnsi="Calibri"/>
                <w:b/>
                <w:color w:val="595959"/>
              </w:rPr>
            </w:pPr>
            <w:r w:rsidRPr="001D6BAB">
              <w:rPr>
                <w:rFonts w:ascii="Calibri" w:hAnsi="Calibri"/>
                <w:b/>
                <w:color w:val="595959"/>
              </w:rPr>
              <w:t>Course Title</w:t>
            </w:r>
          </w:p>
        </w:tc>
      </w:tr>
      <w:tr w:rsidR="0011195C" w:rsidRPr="00041140" w14:paraId="4FF421F4" w14:textId="77777777" w:rsidTr="007B2AF2">
        <w:tc>
          <w:tcPr>
            <w:tcW w:w="1418" w:type="dxa"/>
          </w:tcPr>
          <w:p w14:paraId="5E9F70E4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ACCT 3041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25BAC468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Advanced Financial Accounting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090D91A4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ACCT 3039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6898FB78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Management Accounting II</w:t>
            </w:r>
          </w:p>
        </w:tc>
      </w:tr>
      <w:tr w:rsidR="0011195C" w:rsidRPr="00041140" w14:paraId="35604CB9" w14:textId="77777777" w:rsidTr="007B2AF2">
        <w:tc>
          <w:tcPr>
            <w:tcW w:w="1418" w:type="dxa"/>
          </w:tcPr>
          <w:p w14:paraId="63C7750A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ACCT 3043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75E1F3F2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Auditing I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785879A8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MGMT 3031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75400DDA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Business Strategy and Policy*</w:t>
            </w:r>
          </w:p>
        </w:tc>
      </w:tr>
      <w:tr w:rsidR="0011195C" w:rsidRPr="00041140" w14:paraId="5D0E105E" w14:textId="77777777" w:rsidTr="007B2AF2">
        <w:tc>
          <w:tcPr>
            <w:tcW w:w="1418" w:type="dxa"/>
          </w:tcPr>
          <w:p w14:paraId="4A6C17AB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MGMT 3035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2FD4D962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Ethics in Business*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13A44B69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MGMT 3032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0EDC793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Entrepreneurial Studies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11195C" w:rsidRPr="001D6BAB" w14:paraId="75C9A318" w14:textId="77777777" w:rsidTr="007B2AF2">
        <w:tc>
          <w:tcPr>
            <w:tcW w:w="1418" w:type="dxa"/>
          </w:tcPr>
          <w:p w14:paraId="7F96C84D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568F303A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4E39FD75" w14:textId="77777777" w:rsidR="0011195C" w:rsidRPr="00041140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41140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1BD49EC" w14:textId="77777777" w:rsidR="0011195C" w:rsidRPr="001D6BAB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1195C" w:rsidRPr="00202072" w14:paraId="6D4D414F" w14:textId="77777777" w:rsidTr="007B2AF2">
        <w:tc>
          <w:tcPr>
            <w:tcW w:w="1418" w:type="dxa"/>
          </w:tcPr>
          <w:p w14:paraId="5382D10B" w14:textId="77777777" w:rsidR="0011195C" w:rsidRPr="001D6BAB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6BAB">
              <w:rPr>
                <w:rFonts w:ascii="Calibri" w:hAnsi="Calibri"/>
                <w:sz w:val="20"/>
                <w:szCs w:val="20"/>
              </w:rPr>
              <w:t xml:space="preserve">ELECTIVE 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5C9A809D" w14:textId="77777777" w:rsidR="0011195C" w:rsidRPr="001D6BAB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2E44FD46" w14:textId="77777777" w:rsidR="0011195C" w:rsidRPr="001D6BAB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D6BAB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7B53209" w14:textId="77777777" w:rsidR="0011195C" w:rsidRPr="00202072" w:rsidRDefault="0011195C" w:rsidP="0011195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7CF5CD3" w14:textId="77777777" w:rsidR="0011195C" w:rsidRDefault="0011195C" w:rsidP="0011195C">
      <w:pPr>
        <w:spacing w:after="0" w:line="24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*Offered in both Semesters I &amp; II.</w:t>
      </w:r>
    </w:p>
    <w:p w14:paraId="61747EDA" w14:textId="4B6675B9" w:rsidR="0011195C" w:rsidRPr="00B6033B" w:rsidRDefault="0011195C" w:rsidP="0011195C">
      <w:pPr>
        <w:pStyle w:val="ListParagraph"/>
        <w:rPr>
          <w:rFonts w:ascii="Times New Roman" w:eastAsia="Times New Roman" w:hAnsi="Times New Roman" w:cs="Times New Roman"/>
          <w:sz w:val="14"/>
          <w:szCs w:val="14"/>
          <w:lang w:eastAsia="en-TT"/>
        </w:rPr>
      </w:pPr>
    </w:p>
    <w:p w14:paraId="34BF1758" w14:textId="77777777" w:rsidR="007B2AF2" w:rsidRPr="0011195C" w:rsidRDefault="007B2AF2" w:rsidP="0011195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AFB07DD" w14:textId="5945AC2C" w:rsidR="00CB1A87" w:rsidRDefault="00CB1A87" w:rsidP="00634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For students wishing to pursue the ACCA professional accreditation, you are reminded that the recommended electives are as follows:</w:t>
      </w:r>
    </w:p>
    <w:p w14:paraId="64409210" w14:textId="50689322" w:rsidR="00CB1A87" w:rsidRPr="00CB1A87" w:rsidRDefault="00CB1A87" w:rsidP="00CB1A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A87">
        <w:rPr>
          <w:rFonts w:ascii="Times New Roman" w:hAnsi="Times New Roman" w:cs="Times New Roman"/>
        </w:rPr>
        <w:t>MGMT 3048 – Financial Management II [Semester 1 course; pre-requisite: MGMT</w:t>
      </w:r>
      <w:r w:rsidR="005B5246">
        <w:rPr>
          <w:rFonts w:ascii="Times New Roman" w:hAnsi="Times New Roman" w:cs="Times New Roman"/>
        </w:rPr>
        <w:t xml:space="preserve"> 2023</w:t>
      </w:r>
      <w:r w:rsidRPr="00CB1A87">
        <w:rPr>
          <w:rFonts w:ascii="Times New Roman" w:hAnsi="Times New Roman" w:cs="Times New Roman"/>
        </w:rPr>
        <w:t>]</w:t>
      </w:r>
    </w:p>
    <w:p w14:paraId="1C305126" w14:textId="77777777" w:rsidR="00CB1A87" w:rsidRPr="00CB1A87" w:rsidRDefault="00CB1A87" w:rsidP="00CB1A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A87">
        <w:rPr>
          <w:rFonts w:ascii="Times New Roman" w:hAnsi="Times New Roman" w:cs="Times New Roman"/>
        </w:rPr>
        <w:t>MGMT 3051 – Taxation I [Semester 2 course; no pre-requisite]</w:t>
      </w:r>
    </w:p>
    <w:p w14:paraId="1C10AEAB" w14:textId="77777777" w:rsidR="00CB1A87" w:rsidRPr="00CB1A87" w:rsidRDefault="00CB1A87" w:rsidP="00CB1A8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90C6878" w14:textId="5FD878F1" w:rsidR="00CB1A87" w:rsidRDefault="00CB1A87" w:rsidP="00634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Other recommended electives include:</w:t>
      </w:r>
    </w:p>
    <w:p w14:paraId="3A8C575C" w14:textId="3347E2F6" w:rsidR="00C232DC" w:rsidRDefault="00C232DC" w:rsidP="00CB1A8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ACCT XXXX – Fraud Examination [</w:t>
      </w:r>
      <w:r w:rsidR="003E3D5A" w:rsidRPr="003E3D5A">
        <w:rPr>
          <w:rFonts w:ascii="Times New Roman" w:hAnsi="Times New Roman" w:cs="Times New Roman"/>
          <w:highlight w:val="lightGray"/>
        </w:rPr>
        <w:t>coming soon</w:t>
      </w:r>
      <w:r>
        <w:rPr>
          <w:rFonts w:ascii="Times New Roman" w:hAnsi="Times New Roman" w:cs="Times New Roman"/>
        </w:rPr>
        <w:t>, Semester 2 course; pre-requisite: ACCT 1002]</w:t>
      </w:r>
    </w:p>
    <w:p w14:paraId="6D8BC3E7" w14:textId="43FF7730" w:rsidR="00CB1A87" w:rsidRPr="00CB1A87" w:rsidRDefault="00CB1A87" w:rsidP="00CB1A8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B1A87">
        <w:rPr>
          <w:rFonts w:ascii="Times New Roman" w:hAnsi="Times New Roman" w:cs="Times New Roman"/>
        </w:rPr>
        <w:t>ACCT 3015 – Accounting Information Systems [Semester 2 course; pre-requisite: MGMT 3011]</w:t>
      </w:r>
    </w:p>
    <w:p w14:paraId="25E7695C" w14:textId="77777777" w:rsidR="00CB1A87" w:rsidRPr="00CB1A87" w:rsidRDefault="00CB1A87" w:rsidP="00CB1A8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B1A87">
        <w:rPr>
          <w:rFonts w:ascii="Times New Roman" w:hAnsi="Times New Roman" w:cs="Times New Roman"/>
        </w:rPr>
        <w:t xml:space="preserve">ACCT 3040 – Accounting Theory </w:t>
      </w:r>
      <w:r w:rsidRPr="00CB1A87">
        <w:rPr>
          <w:rFonts w:ascii="Times New Roman" w:hAnsi="Times New Roman" w:cs="Times New Roman"/>
          <w:b/>
          <w:i/>
        </w:rPr>
        <w:t xml:space="preserve">(required for a career in teaching) </w:t>
      </w:r>
      <w:r w:rsidRPr="00CB1A87">
        <w:rPr>
          <w:rFonts w:ascii="Times New Roman" w:hAnsi="Times New Roman" w:cs="Times New Roman"/>
        </w:rPr>
        <w:t xml:space="preserve">[Semester 2 </w:t>
      </w:r>
      <w:proofErr w:type="gramStart"/>
      <w:r w:rsidRPr="00CB1A87">
        <w:rPr>
          <w:rFonts w:ascii="Times New Roman" w:hAnsi="Times New Roman" w:cs="Times New Roman"/>
        </w:rPr>
        <w:t>course;</w:t>
      </w:r>
      <w:proofErr w:type="gramEnd"/>
      <w:r w:rsidRPr="00CB1A87">
        <w:rPr>
          <w:rFonts w:ascii="Times New Roman" w:hAnsi="Times New Roman" w:cs="Times New Roman"/>
        </w:rPr>
        <w:t xml:space="preserve"> no pre-requisite]</w:t>
      </w:r>
    </w:p>
    <w:p w14:paraId="04F6F911" w14:textId="4F00DE31" w:rsidR="00CB1A87" w:rsidRDefault="00CB1A87" w:rsidP="00CB1A8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1E29A21" w14:textId="09947B2D" w:rsidR="004F5A20" w:rsidRPr="00B6033B" w:rsidRDefault="0069792D" w:rsidP="00A01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B6033B">
        <w:rPr>
          <w:rFonts w:ascii="Times New Roman" w:eastAsia="Times New Roman" w:hAnsi="Times New Roman" w:cs="Times New Roman"/>
          <w:sz w:val="24"/>
          <w:szCs w:val="24"/>
          <w:lang w:eastAsia="en-TT"/>
        </w:rPr>
        <w:t>Stu</w:t>
      </w:r>
      <w:r w:rsidR="009343BC" w:rsidRPr="00B6033B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dents wishing to pursue more than </w:t>
      </w:r>
      <w:r w:rsidRPr="00B6033B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required number of </w:t>
      </w:r>
      <w:r w:rsidR="009343BC" w:rsidRPr="00B6033B">
        <w:rPr>
          <w:rFonts w:ascii="Times New Roman" w:eastAsia="Times New Roman" w:hAnsi="Times New Roman" w:cs="Times New Roman"/>
          <w:sz w:val="24"/>
          <w:szCs w:val="24"/>
          <w:lang w:eastAsia="en-TT"/>
        </w:rPr>
        <w:t>courses per semester</w:t>
      </w:r>
      <w:r w:rsidRPr="00B6033B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must obtain Faculty approval.</w:t>
      </w:r>
    </w:p>
    <w:p w14:paraId="5BDEAC24" w14:textId="7D3FD367" w:rsidR="004F5A20" w:rsidRDefault="004F5A20" w:rsidP="0090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sectPr w:rsidR="004F5A20" w:rsidSect="00A579EA">
          <w:headerReference w:type="default" r:id="rId10"/>
          <w:footerReference w:type="default" r:id="rId11"/>
          <w:pgSz w:w="12242" w:h="20163" w:code="5"/>
          <w:pgMar w:top="1440" w:right="1440" w:bottom="1440" w:left="1440" w:header="709" w:footer="709" w:gutter="0"/>
          <w:cols w:space="708"/>
          <w:docGrid w:linePitch="360"/>
        </w:sectPr>
      </w:pPr>
    </w:p>
    <w:p w14:paraId="528EF503" w14:textId="45134FE0" w:rsidR="000F2A10" w:rsidRPr="00914B44" w:rsidRDefault="000F2A10" w:rsidP="009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TT"/>
        </w:rPr>
      </w:pPr>
      <w:r w:rsidRPr="0091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TT"/>
        </w:rPr>
        <w:lastRenderedPageBreak/>
        <w:t xml:space="preserve">PLEASE HIGHLIGHT IN </w:t>
      </w:r>
      <w:r w:rsidR="00D23893" w:rsidRPr="007132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TT"/>
        </w:rPr>
        <w:t>GRAY</w:t>
      </w:r>
      <w:r w:rsidR="00713262" w:rsidRPr="007132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TT"/>
        </w:rPr>
        <w:t xml:space="preserve"> OR YELLOW</w:t>
      </w:r>
      <w:r w:rsidRPr="0091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TT"/>
        </w:rPr>
        <w:t xml:space="preserve"> ALL COURSES SUCCESSFULLY COMPLETED</w:t>
      </w:r>
      <w:r w:rsidR="004F5A20" w:rsidRPr="004F5A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TT"/>
        </w:rPr>
        <w:t>*</w:t>
      </w:r>
      <w:r w:rsidRPr="0091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TT"/>
        </w:rPr>
        <w:t>:</w:t>
      </w:r>
    </w:p>
    <w:p w14:paraId="66F459A2" w14:textId="77777777" w:rsidR="00914B44" w:rsidRDefault="00914B44" w:rsidP="0090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</w:p>
    <w:p w14:paraId="2F565356" w14:textId="3EEEB722" w:rsidR="00914B44" w:rsidRDefault="00914B44" w:rsidP="0090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sectPr w:rsidR="00914B44" w:rsidSect="00914B44">
          <w:pgSz w:w="20163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67"/>
        <w:gridCol w:w="2725"/>
      </w:tblGrid>
      <w:tr w:rsidR="00D23893" w14:paraId="46D4E2FB" w14:textId="77777777" w:rsidTr="00C26FFD">
        <w:trPr>
          <w:trHeight w:val="601"/>
        </w:trPr>
        <w:tc>
          <w:tcPr>
            <w:tcW w:w="7056" w:type="dxa"/>
            <w:gridSpan w:val="3"/>
            <w:shd w:val="clear" w:color="auto" w:fill="9CC2E5" w:themeFill="accent1" w:themeFillTint="99"/>
          </w:tcPr>
          <w:p w14:paraId="73A61DDF" w14:textId="1E252062" w:rsidR="00D23893" w:rsidRPr="00D23893" w:rsidRDefault="00AD724C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TT"/>
              </w:rPr>
              <w:t>LEVEL I – 30 credits (10 courses)</w:t>
            </w:r>
          </w:p>
        </w:tc>
      </w:tr>
      <w:tr w:rsidR="00D23893" w14:paraId="7B9CA1EE" w14:textId="77777777" w:rsidTr="00954534">
        <w:trPr>
          <w:trHeight w:val="601"/>
        </w:trPr>
        <w:tc>
          <w:tcPr>
            <w:tcW w:w="2164" w:type="dxa"/>
          </w:tcPr>
          <w:p w14:paraId="70149178" w14:textId="51E16D68" w:rsidR="00D23893" w:rsidRDefault="00D23893" w:rsidP="00D6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1002</w:t>
            </w:r>
          </w:p>
        </w:tc>
        <w:tc>
          <w:tcPr>
            <w:tcW w:w="2167" w:type="dxa"/>
          </w:tcPr>
          <w:p w14:paraId="601DA413" w14:textId="0E1386CE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1003</w:t>
            </w:r>
          </w:p>
        </w:tc>
        <w:tc>
          <w:tcPr>
            <w:tcW w:w="2724" w:type="dxa"/>
          </w:tcPr>
          <w:p w14:paraId="6C2C53ED" w14:textId="101C714A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ECON 1001</w:t>
            </w:r>
          </w:p>
        </w:tc>
      </w:tr>
      <w:tr w:rsidR="00D23893" w14:paraId="149E04BC" w14:textId="77777777" w:rsidTr="00954534">
        <w:trPr>
          <w:trHeight w:val="601"/>
        </w:trPr>
        <w:tc>
          <w:tcPr>
            <w:tcW w:w="2164" w:type="dxa"/>
          </w:tcPr>
          <w:p w14:paraId="42FD2AF6" w14:textId="3B7DFC86" w:rsidR="00D23893" w:rsidRDefault="00D23893" w:rsidP="00D6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ECON 1002</w:t>
            </w:r>
          </w:p>
        </w:tc>
        <w:tc>
          <w:tcPr>
            <w:tcW w:w="2167" w:type="dxa"/>
          </w:tcPr>
          <w:p w14:paraId="0565F0D1" w14:textId="22C710A6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ECON 1003</w:t>
            </w:r>
          </w:p>
        </w:tc>
        <w:tc>
          <w:tcPr>
            <w:tcW w:w="2724" w:type="dxa"/>
          </w:tcPr>
          <w:p w14:paraId="32D44669" w14:textId="0E244103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ECON 1005</w:t>
            </w:r>
          </w:p>
        </w:tc>
      </w:tr>
      <w:tr w:rsidR="00D23893" w14:paraId="68B85D1F" w14:textId="77777777" w:rsidTr="00954534">
        <w:trPr>
          <w:trHeight w:val="601"/>
        </w:trPr>
        <w:tc>
          <w:tcPr>
            <w:tcW w:w="2164" w:type="dxa"/>
          </w:tcPr>
          <w:p w14:paraId="0D286AEE" w14:textId="3B2F6386" w:rsidR="00D23893" w:rsidRDefault="00D23893" w:rsidP="00D6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FOUN 1001</w:t>
            </w:r>
          </w:p>
        </w:tc>
        <w:tc>
          <w:tcPr>
            <w:tcW w:w="2167" w:type="dxa"/>
          </w:tcPr>
          <w:p w14:paraId="629ADCA3" w14:textId="49DB6249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FOUN 1106</w:t>
            </w:r>
          </w:p>
        </w:tc>
        <w:tc>
          <w:tcPr>
            <w:tcW w:w="2724" w:type="dxa"/>
          </w:tcPr>
          <w:p w14:paraId="6A0F518C" w14:textId="563F033F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FOUN 1101</w:t>
            </w:r>
          </w:p>
        </w:tc>
      </w:tr>
      <w:tr w:rsidR="00D23893" w14:paraId="1304DFE4" w14:textId="77777777" w:rsidTr="00954534">
        <w:trPr>
          <w:trHeight w:val="601"/>
        </w:trPr>
        <w:tc>
          <w:tcPr>
            <w:tcW w:w="2164" w:type="dxa"/>
          </w:tcPr>
          <w:p w14:paraId="03D9525F" w14:textId="7B651FC3" w:rsidR="00D23893" w:rsidRDefault="00D23893" w:rsidP="00D6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FOUN 1210</w:t>
            </w:r>
          </w:p>
        </w:tc>
        <w:tc>
          <w:tcPr>
            <w:tcW w:w="2167" w:type="dxa"/>
          </w:tcPr>
          <w:p w14:paraId="4339AD66" w14:textId="67D2E042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1001</w:t>
            </w:r>
          </w:p>
        </w:tc>
        <w:tc>
          <w:tcPr>
            <w:tcW w:w="2724" w:type="dxa"/>
          </w:tcPr>
          <w:p w14:paraId="16BE0650" w14:textId="2BB50957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SOCI 1002</w:t>
            </w:r>
          </w:p>
        </w:tc>
      </w:tr>
      <w:tr w:rsidR="00D23893" w14:paraId="1A66A802" w14:textId="77777777" w:rsidTr="00954534">
        <w:trPr>
          <w:trHeight w:val="601"/>
        </w:trPr>
        <w:tc>
          <w:tcPr>
            <w:tcW w:w="7056" w:type="dxa"/>
            <w:gridSpan w:val="3"/>
          </w:tcPr>
          <w:p w14:paraId="223D07F3" w14:textId="5C3C5B67" w:rsidR="00D23893" w:rsidRDefault="00D23893" w:rsidP="00D6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List any other first year courses inclusive of co-curricular courses</w:t>
            </w:r>
            <w:r w:rsidR="0058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(course codes only)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completed here:</w:t>
            </w:r>
          </w:p>
        </w:tc>
      </w:tr>
      <w:tr w:rsidR="00D23893" w14:paraId="5A1D4C30" w14:textId="77777777" w:rsidTr="00954534">
        <w:trPr>
          <w:trHeight w:val="601"/>
        </w:trPr>
        <w:tc>
          <w:tcPr>
            <w:tcW w:w="2164" w:type="dxa"/>
          </w:tcPr>
          <w:p w14:paraId="5E60FE54" w14:textId="77777777" w:rsidR="00D23893" w:rsidRDefault="00D23893" w:rsidP="00D6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2167" w:type="dxa"/>
          </w:tcPr>
          <w:p w14:paraId="4A09C378" w14:textId="77777777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2724" w:type="dxa"/>
          </w:tcPr>
          <w:p w14:paraId="739C9C18" w14:textId="77777777" w:rsidR="00D23893" w:rsidRDefault="00D23893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</w:tr>
    </w:tbl>
    <w:p w14:paraId="1027B887" w14:textId="334152A2" w:rsidR="00D23893" w:rsidRPr="00EA0D66" w:rsidRDefault="00EA0D66" w:rsidP="00D61A7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TT"/>
        </w:rPr>
        <w:t>If an exemption is received, p</w:t>
      </w:r>
      <w:r w:rsidRPr="00EA0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TT"/>
        </w:rPr>
        <w:t xml:space="preserve">lace in brackets EC or EX after each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TT"/>
        </w:rPr>
        <w:t xml:space="preserve">applicable </w:t>
      </w:r>
      <w:r w:rsidRPr="00EA0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TT"/>
        </w:rPr>
        <w:t>course code.</w:t>
      </w:r>
      <w:r w:rsidR="00906DE3" w:rsidRPr="00EA0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TT"/>
        </w:rPr>
        <w:br/>
      </w:r>
    </w:p>
    <w:tbl>
      <w:tblPr>
        <w:tblStyle w:val="TableGrid"/>
        <w:tblW w:w="9052" w:type="dxa"/>
        <w:tblInd w:w="-289" w:type="dxa"/>
        <w:tblLook w:val="04A0" w:firstRow="1" w:lastRow="0" w:firstColumn="1" w:lastColumn="0" w:noHBand="0" w:noVBand="1"/>
      </w:tblPr>
      <w:tblGrid>
        <w:gridCol w:w="2064"/>
        <w:gridCol w:w="1796"/>
        <w:gridCol w:w="1784"/>
        <w:gridCol w:w="1702"/>
        <w:gridCol w:w="1706"/>
      </w:tblGrid>
      <w:tr w:rsidR="00D23893" w14:paraId="23616EC4" w14:textId="57DB3272" w:rsidTr="00C26FFD">
        <w:trPr>
          <w:trHeight w:val="621"/>
        </w:trPr>
        <w:tc>
          <w:tcPr>
            <w:tcW w:w="9052" w:type="dxa"/>
            <w:gridSpan w:val="5"/>
            <w:shd w:val="clear" w:color="auto" w:fill="9CC2E5" w:themeFill="accent1" w:themeFillTint="99"/>
          </w:tcPr>
          <w:p w14:paraId="0F2B25FF" w14:textId="0B670949" w:rsidR="00D23893" w:rsidRDefault="00AD724C" w:rsidP="00D6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TT"/>
              </w:rPr>
              <w:t>LEVEL II/III – 60 credits (20 courses)</w:t>
            </w:r>
          </w:p>
        </w:tc>
      </w:tr>
      <w:tr w:rsidR="00D23893" w14:paraId="4C699870" w14:textId="055D4E4E" w:rsidTr="00D61A74">
        <w:trPr>
          <w:trHeight w:val="300"/>
        </w:trPr>
        <w:tc>
          <w:tcPr>
            <w:tcW w:w="9052" w:type="dxa"/>
            <w:gridSpan w:val="5"/>
          </w:tcPr>
          <w:p w14:paraId="6791AF52" w14:textId="11BCE05A" w:rsidR="00D23893" w:rsidRPr="00D23893" w:rsidRDefault="00914B44" w:rsidP="00D61A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Core Courses:</w:t>
            </w:r>
          </w:p>
        </w:tc>
      </w:tr>
      <w:tr w:rsidR="00D23893" w14:paraId="7DC463E0" w14:textId="77777777" w:rsidTr="005B5246">
        <w:trPr>
          <w:trHeight w:val="621"/>
        </w:trPr>
        <w:tc>
          <w:tcPr>
            <w:tcW w:w="2064" w:type="dxa"/>
          </w:tcPr>
          <w:p w14:paraId="78ED979D" w14:textId="2201DDFD" w:rsidR="00D23893" w:rsidRDefault="00914B44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2014</w:t>
            </w:r>
          </w:p>
        </w:tc>
        <w:tc>
          <w:tcPr>
            <w:tcW w:w="1796" w:type="dxa"/>
          </w:tcPr>
          <w:p w14:paraId="4DDE5161" w14:textId="63F1C476" w:rsidR="00D23893" w:rsidRDefault="00914B44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2015</w:t>
            </w:r>
          </w:p>
        </w:tc>
        <w:tc>
          <w:tcPr>
            <w:tcW w:w="1784" w:type="dxa"/>
          </w:tcPr>
          <w:p w14:paraId="64E4CD14" w14:textId="7831BC12" w:rsidR="00D23893" w:rsidRDefault="00914B44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2021</w:t>
            </w:r>
          </w:p>
        </w:tc>
        <w:tc>
          <w:tcPr>
            <w:tcW w:w="1702" w:type="dxa"/>
          </w:tcPr>
          <w:p w14:paraId="389C661C" w14:textId="08A50504" w:rsidR="00D23893" w:rsidRDefault="005B5246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MKTG 2001</w:t>
            </w:r>
          </w:p>
        </w:tc>
        <w:tc>
          <w:tcPr>
            <w:tcW w:w="1706" w:type="dxa"/>
          </w:tcPr>
          <w:p w14:paraId="630624F3" w14:textId="12A5ABA2" w:rsidR="00D23893" w:rsidRDefault="005B5246" w:rsidP="00D61A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2006</w:t>
            </w:r>
          </w:p>
        </w:tc>
      </w:tr>
      <w:tr w:rsidR="005B5246" w14:paraId="08E0F695" w14:textId="5AFFC457" w:rsidTr="005B5246">
        <w:trPr>
          <w:trHeight w:val="621"/>
        </w:trPr>
        <w:tc>
          <w:tcPr>
            <w:tcW w:w="2064" w:type="dxa"/>
          </w:tcPr>
          <w:p w14:paraId="0A09CE18" w14:textId="7FB9223C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2008</w:t>
            </w:r>
          </w:p>
        </w:tc>
        <w:tc>
          <w:tcPr>
            <w:tcW w:w="1796" w:type="dxa"/>
          </w:tcPr>
          <w:p w14:paraId="3534142F" w14:textId="7C636243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2012</w:t>
            </w:r>
          </w:p>
        </w:tc>
        <w:tc>
          <w:tcPr>
            <w:tcW w:w="1784" w:type="dxa"/>
          </w:tcPr>
          <w:p w14:paraId="29F72206" w14:textId="1962A529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2021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footnoteReference w:id="1"/>
            </w:r>
          </w:p>
        </w:tc>
        <w:tc>
          <w:tcPr>
            <w:tcW w:w="1702" w:type="dxa"/>
          </w:tcPr>
          <w:p w14:paraId="11E98918" w14:textId="1B95842F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2023</w:t>
            </w:r>
          </w:p>
        </w:tc>
        <w:tc>
          <w:tcPr>
            <w:tcW w:w="1706" w:type="dxa"/>
          </w:tcPr>
          <w:p w14:paraId="211C187F" w14:textId="552D8665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3039</w:t>
            </w:r>
          </w:p>
        </w:tc>
      </w:tr>
      <w:tr w:rsidR="005B5246" w14:paraId="6D84A23E" w14:textId="4DE48046" w:rsidTr="005B5246">
        <w:trPr>
          <w:trHeight w:val="621"/>
        </w:trPr>
        <w:tc>
          <w:tcPr>
            <w:tcW w:w="2064" w:type="dxa"/>
          </w:tcPr>
          <w:p w14:paraId="396060A9" w14:textId="2C567720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3041</w:t>
            </w:r>
          </w:p>
        </w:tc>
        <w:tc>
          <w:tcPr>
            <w:tcW w:w="1796" w:type="dxa"/>
          </w:tcPr>
          <w:p w14:paraId="41690584" w14:textId="0C24DB39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ACCT 3043</w:t>
            </w:r>
          </w:p>
        </w:tc>
        <w:tc>
          <w:tcPr>
            <w:tcW w:w="1784" w:type="dxa"/>
          </w:tcPr>
          <w:p w14:paraId="750575C9" w14:textId="3E09B9B1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3031</w:t>
            </w:r>
          </w:p>
        </w:tc>
        <w:tc>
          <w:tcPr>
            <w:tcW w:w="1702" w:type="dxa"/>
          </w:tcPr>
          <w:p w14:paraId="0E6D29F5" w14:textId="74FC9C5C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3032</w:t>
            </w:r>
          </w:p>
        </w:tc>
        <w:tc>
          <w:tcPr>
            <w:tcW w:w="1706" w:type="dxa"/>
          </w:tcPr>
          <w:p w14:paraId="5219E9DA" w14:textId="23B450E0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MGMT 3035</w:t>
            </w:r>
          </w:p>
        </w:tc>
      </w:tr>
      <w:tr w:rsidR="005B5246" w14:paraId="5C2F9F2A" w14:textId="7CA90A3B" w:rsidTr="00D61A74">
        <w:trPr>
          <w:trHeight w:val="321"/>
        </w:trPr>
        <w:tc>
          <w:tcPr>
            <w:tcW w:w="9052" w:type="dxa"/>
            <w:gridSpan w:val="5"/>
          </w:tcPr>
          <w:p w14:paraId="7BFA748A" w14:textId="4206A883" w:rsidR="005B5246" w:rsidRDefault="005B5246" w:rsidP="005B52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Electives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[List all electives (course codes only) successfully completed here]:</w:t>
            </w:r>
          </w:p>
        </w:tc>
      </w:tr>
      <w:tr w:rsidR="005B5246" w14:paraId="0F75FF22" w14:textId="5255BCC1" w:rsidTr="005B5246">
        <w:trPr>
          <w:trHeight w:val="621"/>
        </w:trPr>
        <w:tc>
          <w:tcPr>
            <w:tcW w:w="2064" w:type="dxa"/>
          </w:tcPr>
          <w:p w14:paraId="29F9E939" w14:textId="53573F8A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96" w:type="dxa"/>
          </w:tcPr>
          <w:p w14:paraId="7374F6D0" w14:textId="0DDE2B72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84" w:type="dxa"/>
          </w:tcPr>
          <w:p w14:paraId="692D71DC" w14:textId="5683804F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02" w:type="dxa"/>
          </w:tcPr>
          <w:p w14:paraId="7431A347" w14:textId="77777777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06" w:type="dxa"/>
          </w:tcPr>
          <w:p w14:paraId="3E37243C" w14:textId="77777777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</w:tr>
      <w:tr w:rsidR="005B5246" w14:paraId="29037530" w14:textId="77777777" w:rsidTr="005B5246">
        <w:trPr>
          <w:trHeight w:val="621"/>
        </w:trPr>
        <w:tc>
          <w:tcPr>
            <w:tcW w:w="2064" w:type="dxa"/>
          </w:tcPr>
          <w:p w14:paraId="0B4115DB" w14:textId="77777777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96" w:type="dxa"/>
          </w:tcPr>
          <w:p w14:paraId="5AF02A87" w14:textId="77777777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84" w:type="dxa"/>
          </w:tcPr>
          <w:p w14:paraId="4A9C712E" w14:textId="77777777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02" w:type="dxa"/>
          </w:tcPr>
          <w:p w14:paraId="6EAEE061" w14:textId="77777777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  <w:tc>
          <w:tcPr>
            <w:tcW w:w="1706" w:type="dxa"/>
          </w:tcPr>
          <w:p w14:paraId="45E2CDF1" w14:textId="77777777" w:rsidR="005B5246" w:rsidRDefault="005B5246" w:rsidP="005B5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</w:tc>
      </w:tr>
    </w:tbl>
    <w:p w14:paraId="17A8194A" w14:textId="77777777" w:rsidR="00914B44" w:rsidRDefault="00914B44" w:rsidP="0090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  <w:sectPr w:rsidR="00914B44" w:rsidSect="00914B44">
          <w:type w:val="continuous"/>
          <w:pgSz w:w="20163" w:h="12242" w:orient="landscape" w:code="5"/>
          <w:pgMar w:top="1440" w:right="1440" w:bottom="1440" w:left="1440" w:header="709" w:footer="709" w:gutter="0"/>
          <w:cols w:num="2" w:space="708"/>
          <w:docGrid w:linePitch="360"/>
        </w:sectPr>
      </w:pPr>
    </w:p>
    <w:p w14:paraId="476613B4" w14:textId="62DF9DB1" w:rsidR="00D61A74" w:rsidRPr="00D61A74" w:rsidRDefault="00D61A74" w:rsidP="00D01CD2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</w:pPr>
      <w:r w:rsidRPr="00D61A74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LIST THE COURSES YOU PLAN TO UNDERTAKE IN ACADEMIC YEAR 202</w:t>
      </w:r>
      <w:r w:rsidR="00C232DC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3</w:t>
      </w:r>
      <w:r w:rsidRPr="00D61A74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/202</w:t>
      </w:r>
      <w:r w:rsidR="00C232DC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4</w:t>
      </w:r>
      <w:r w:rsidRPr="00D61A74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 xml:space="preserve"> (Course Codes </w:t>
      </w:r>
      <w:r w:rsidR="00481639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 xml:space="preserve">AND </w:t>
      </w:r>
      <w:proofErr w:type="gramStart"/>
      <w:r w:rsidR="00481639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Titles</w:t>
      </w:r>
      <w:r w:rsidRPr="00D61A74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)</w:t>
      </w:r>
      <w:r w:rsidR="004F5A20" w:rsidRPr="004F5A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TT"/>
        </w:rPr>
        <w:t>*</w:t>
      </w:r>
      <w:proofErr w:type="gramEnd"/>
      <w:r w:rsidRPr="00D61A74">
        <w:rPr>
          <w:rFonts w:ascii="&amp;quot" w:eastAsia="Times New Roman" w:hAnsi="&amp;quot" w:cs="Times New Roman"/>
          <w:b/>
          <w:bCs/>
          <w:color w:val="000000"/>
          <w:sz w:val="32"/>
          <w:szCs w:val="40"/>
          <w:lang w:eastAsia="en-TT"/>
        </w:rPr>
        <w:t>:</w:t>
      </w:r>
    </w:p>
    <w:tbl>
      <w:tblPr>
        <w:tblStyle w:val="TableGrid"/>
        <w:tblW w:w="17719" w:type="dxa"/>
        <w:tblInd w:w="-5" w:type="dxa"/>
        <w:tblLook w:val="04A0" w:firstRow="1" w:lastRow="0" w:firstColumn="1" w:lastColumn="0" w:noHBand="0" w:noVBand="1"/>
      </w:tblPr>
      <w:tblGrid>
        <w:gridCol w:w="9214"/>
        <w:gridCol w:w="8505"/>
      </w:tblGrid>
      <w:tr w:rsidR="00D61A74" w14:paraId="742CCA4F" w14:textId="77777777" w:rsidTr="00C26FFD">
        <w:tc>
          <w:tcPr>
            <w:tcW w:w="9214" w:type="dxa"/>
            <w:shd w:val="clear" w:color="auto" w:fill="F7CAAC" w:themeFill="accent2" w:themeFillTint="66"/>
          </w:tcPr>
          <w:p w14:paraId="210E15E3" w14:textId="28F744CA" w:rsidR="00D61A74" w:rsidRDefault="00481639" w:rsidP="00481639">
            <w:pPr>
              <w:spacing w:line="276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32"/>
                <w:lang w:eastAsia="en-T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32"/>
                <w:lang w:eastAsia="en-TT"/>
              </w:rPr>
              <w:t>SEMESTER 1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14:paraId="346A7C3C" w14:textId="38423774" w:rsidR="00D61A74" w:rsidRDefault="00481639" w:rsidP="00481639">
            <w:pPr>
              <w:spacing w:line="276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32"/>
                <w:lang w:eastAsia="en-T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32"/>
                <w:lang w:eastAsia="en-TT"/>
              </w:rPr>
              <w:t>SEMESTER 2</w:t>
            </w:r>
          </w:p>
        </w:tc>
      </w:tr>
      <w:tr w:rsidR="00864ED1" w14:paraId="157C2154" w14:textId="77777777" w:rsidTr="00481639">
        <w:tc>
          <w:tcPr>
            <w:tcW w:w="9214" w:type="dxa"/>
          </w:tcPr>
          <w:p w14:paraId="755A2199" w14:textId="2D6B0572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1.</w:t>
            </w:r>
          </w:p>
        </w:tc>
        <w:tc>
          <w:tcPr>
            <w:tcW w:w="8505" w:type="dxa"/>
          </w:tcPr>
          <w:p w14:paraId="1DC7CFD0" w14:textId="3189F73F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1.</w:t>
            </w:r>
          </w:p>
        </w:tc>
      </w:tr>
      <w:tr w:rsidR="00864ED1" w14:paraId="26BF4F29" w14:textId="77777777" w:rsidTr="00481639">
        <w:tc>
          <w:tcPr>
            <w:tcW w:w="9214" w:type="dxa"/>
          </w:tcPr>
          <w:p w14:paraId="561740EC" w14:textId="4CB55475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2.</w:t>
            </w:r>
          </w:p>
        </w:tc>
        <w:tc>
          <w:tcPr>
            <w:tcW w:w="8505" w:type="dxa"/>
          </w:tcPr>
          <w:p w14:paraId="55227A6B" w14:textId="14DEE955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2.</w:t>
            </w:r>
          </w:p>
        </w:tc>
      </w:tr>
      <w:tr w:rsidR="00864ED1" w14:paraId="7F540ABA" w14:textId="77777777" w:rsidTr="00481639">
        <w:tc>
          <w:tcPr>
            <w:tcW w:w="9214" w:type="dxa"/>
          </w:tcPr>
          <w:p w14:paraId="144CAE24" w14:textId="3EBBFC80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3.</w:t>
            </w:r>
          </w:p>
        </w:tc>
        <w:tc>
          <w:tcPr>
            <w:tcW w:w="8505" w:type="dxa"/>
          </w:tcPr>
          <w:p w14:paraId="5CC1512D" w14:textId="46AA2A42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3.</w:t>
            </w:r>
          </w:p>
        </w:tc>
      </w:tr>
      <w:tr w:rsidR="00864ED1" w14:paraId="717E048A" w14:textId="77777777" w:rsidTr="00481639">
        <w:tc>
          <w:tcPr>
            <w:tcW w:w="9214" w:type="dxa"/>
          </w:tcPr>
          <w:p w14:paraId="562C8A8A" w14:textId="4615D954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4.</w:t>
            </w:r>
          </w:p>
        </w:tc>
        <w:tc>
          <w:tcPr>
            <w:tcW w:w="8505" w:type="dxa"/>
          </w:tcPr>
          <w:p w14:paraId="05CBAB79" w14:textId="092411A7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4.</w:t>
            </w:r>
          </w:p>
        </w:tc>
      </w:tr>
      <w:tr w:rsidR="00864ED1" w14:paraId="6530F53B" w14:textId="77777777" w:rsidTr="00481639">
        <w:tc>
          <w:tcPr>
            <w:tcW w:w="9214" w:type="dxa"/>
          </w:tcPr>
          <w:p w14:paraId="0A811C32" w14:textId="499982A0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5.</w:t>
            </w:r>
          </w:p>
        </w:tc>
        <w:tc>
          <w:tcPr>
            <w:tcW w:w="8505" w:type="dxa"/>
          </w:tcPr>
          <w:p w14:paraId="16235999" w14:textId="47C5E7D1" w:rsidR="00864ED1" w:rsidRPr="00864ED1" w:rsidRDefault="00864ED1" w:rsidP="00864ED1">
            <w:pPr>
              <w:spacing w:line="276" w:lineRule="auto"/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</w:pPr>
            <w:r w:rsidRPr="00864ED1">
              <w:rPr>
                <w:rFonts w:ascii="&amp;quot" w:eastAsia="Times New Roman" w:hAnsi="&amp;quot" w:cs="Times New Roman"/>
                <w:color w:val="000000"/>
                <w:sz w:val="28"/>
                <w:szCs w:val="32"/>
                <w:lang w:eastAsia="en-TT"/>
              </w:rPr>
              <w:t>5.</w:t>
            </w:r>
          </w:p>
        </w:tc>
      </w:tr>
    </w:tbl>
    <w:p w14:paraId="020BCAD2" w14:textId="77777777" w:rsidR="00986C25" w:rsidRDefault="00986C25" w:rsidP="00C145FA"/>
    <w:sectPr w:rsidR="00986C25" w:rsidSect="00914B44">
      <w:type w:val="continuous"/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BB6C" w14:textId="77777777" w:rsidR="00B65CB6" w:rsidRDefault="00B65CB6" w:rsidP="006137CC">
      <w:pPr>
        <w:spacing w:after="0" w:line="240" w:lineRule="auto"/>
      </w:pPr>
      <w:r>
        <w:separator/>
      </w:r>
    </w:p>
  </w:endnote>
  <w:endnote w:type="continuationSeparator" w:id="0">
    <w:p w14:paraId="65556E8B" w14:textId="77777777" w:rsidR="00B65CB6" w:rsidRDefault="00B65CB6" w:rsidP="0061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43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AA6E7" w14:textId="1CBFF6C2" w:rsidR="006137CC" w:rsidRDefault="00613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AB428" w14:textId="7BBC3A53" w:rsidR="006137CC" w:rsidRPr="006137CC" w:rsidRDefault="006137CC">
    <w:pPr>
      <w:pStyle w:val="Footer"/>
      <w:rPr>
        <w:lang w:val="en-US"/>
      </w:rPr>
    </w:pPr>
    <w:r>
      <w:rPr>
        <w:lang w:val="en-US"/>
      </w:rPr>
      <w:t xml:space="preserve">Last Edited: </w:t>
    </w:r>
    <w:r w:rsidR="004D006E">
      <w:rPr>
        <w:lang w:val="en-US"/>
      </w:rPr>
      <w:t>1</w:t>
    </w:r>
    <w:r w:rsidR="00C232DC">
      <w:rPr>
        <w:lang w:val="en-US"/>
      </w:rPr>
      <w:t>3</w:t>
    </w:r>
    <w:r w:rsidR="00B6033B">
      <w:rPr>
        <w:lang w:val="en-US"/>
      </w:rPr>
      <w:t>-0</w:t>
    </w:r>
    <w:r w:rsidR="00C232DC">
      <w:rPr>
        <w:lang w:val="en-US"/>
      </w:rPr>
      <w:t>5</w:t>
    </w:r>
    <w:r>
      <w:rPr>
        <w:lang w:val="en-US"/>
      </w:rPr>
      <w:t>-202</w:t>
    </w:r>
    <w:r w:rsidR="00C232DC">
      <w:rPr>
        <w:lang w:val="en-US"/>
      </w:rPr>
      <w:t>3</w:t>
    </w:r>
    <w:r>
      <w:rPr>
        <w:lang w:val="en-US"/>
      </w:rPr>
      <w:t xml:space="preserve"> [KRM</w:t>
    </w:r>
    <w:r w:rsidR="004D006E">
      <w:rPr>
        <w:lang w:val="en-US"/>
      </w:rPr>
      <w:t xml:space="preserve"> &amp; IH</w:t>
    </w:r>
    <w:r>
      <w:rPr>
        <w:lang w:val="en-U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D755" w14:textId="77777777" w:rsidR="00B65CB6" w:rsidRDefault="00B65CB6" w:rsidP="006137CC">
      <w:pPr>
        <w:spacing w:after="0" w:line="240" w:lineRule="auto"/>
      </w:pPr>
      <w:r>
        <w:separator/>
      </w:r>
    </w:p>
  </w:footnote>
  <w:footnote w:type="continuationSeparator" w:id="0">
    <w:p w14:paraId="3C34D5BA" w14:textId="77777777" w:rsidR="00B65CB6" w:rsidRDefault="00B65CB6" w:rsidP="006137CC">
      <w:pPr>
        <w:spacing w:after="0" w:line="240" w:lineRule="auto"/>
      </w:pPr>
      <w:r>
        <w:continuationSeparator/>
      </w:r>
    </w:p>
  </w:footnote>
  <w:footnote w:id="1">
    <w:p w14:paraId="7866D20F" w14:textId="77777777" w:rsidR="005B5246" w:rsidRDefault="005B5246">
      <w:pPr>
        <w:pStyle w:val="FootnoteText"/>
      </w:pPr>
      <w:r>
        <w:rPr>
          <w:rStyle w:val="FootnoteReference"/>
        </w:rPr>
        <w:footnoteRef/>
      </w:r>
      <w:r>
        <w:t xml:space="preserve"> MGMT 3046 – Company Law is the core course for students registered prior to AY 2018/2019.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3215" w14:textId="45720B00" w:rsidR="006137CC" w:rsidRPr="006137CC" w:rsidRDefault="006137CC">
    <w:pPr>
      <w:pStyle w:val="Header"/>
      <w:rPr>
        <w:b/>
        <w:bCs/>
        <w:lang w:val="en-US"/>
      </w:rPr>
    </w:pPr>
    <w:r w:rsidRPr="006137CC">
      <w:rPr>
        <w:b/>
        <w:bCs/>
        <w:lang w:val="en-US"/>
      </w:rPr>
      <w:t>Department of Management Studies</w:t>
    </w:r>
    <w:r w:rsidRPr="006137CC">
      <w:rPr>
        <w:b/>
        <w:bCs/>
        <w:lang w:val="en-US"/>
      </w:rPr>
      <w:tab/>
    </w:r>
    <w:r w:rsidRPr="006137CC">
      <w:rPr>
        <w:b/>
        <w:bCs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30C"/>
    <w:multiLevelType w:val="hybridMultilevel"/>
    <w:tmpl w:val="680E3E9E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21030"/>
    <w:multiLevelType w:val="hybridMultilevel"/>
    <w:tmpl w:val="46E2DAB8"/>
    <w:lvl w:ilvl="0" w:tplc="2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60B15"/>
    <w:multiLevelType w:val="hybridMultilevel"/>
    <w:tmpl w:val="B2C8131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580689">
    <w:abstractNumId w:val="0"/>
  </w:num>
  <w:num w:numId="2" w16cid:durableId="492915999">
    <w:abstractNumId w:val="2"/>
  </w:num>
  <w:num w:numId="3" w16cid:durableId="212430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E3"/>
    <w:rsid w:val="000C703F"/>
    <w:rsid w:val="000F2A10"/>
    <w:rsid w:val="00105FE7"/>
    <w:rsid w:val="0011195C"/>
    <w:rsid w:val="002249C9"/>
    <w:rsid w:val="002D5AB8"/>
    <w:rsid w:val="002F3133"/>
    <w:rsid w:val="00314F11"/>
    <w:rsid w:val="003E3D5A"/>
    <w:rsid w:val="00424D60"/>
    <w:rsid w:val="00432027"/>
    <w:rsid w:val="0046191E"/>
    <w:rsid w:val="00481639"/>
    <w:rsid w:val="004C3D52"/>
    <w:rsid w:val="004D006E"/>
    <w:rsid w:val="004D0C13"/>
    <w:rsid w:val="004F5A20"/>
    <w:rsid w:val="00515C65"/>
    <w:rsid w:val="00583D13"/>
    <w:rsid w:val="00587423"/>
    <w:rsid w:val="005A009A"/>
    <w:rsid w:val="005B5246"/>
    <w:rsid w:val="006035F7"/>
    <w:rsid w:val="006137CC"/>
    <w:rsid w:val="00613C1A"/>
    <w:rsid w:val="00627E26"/>
    <w:rsid w:val="00674E31"/>
    <w:rsid w:val="00690891"/>
    <w:rsid w:val="0069792D"/>
    <w:rsid w:val="006E1633"/>
    <w:rsid w:val="006E2209"/>
    <w:rsid w:val="00713262"/>
    <w:rsid w:val="007161AD"/>
    <w:rsid w:val="00750369"/>
    <w:rsid w:val="007B2AF2"/>
    <w:rsid w:val="007E0272"/>
    <w:rsid w:val="007E7FDA"/>
    <w:rsid w:val="00864ED1"/>
    <w:rsid w:val="00906DE3"/>
    <w:rsid w:val="00914B44"/>
    <w:rsid w:val="009343BC"/>
    <w:rsid w:val="00937714"/>
    <w:rsid w:val="00954534"/>
    <w:rsid w:val="00986C25"/>
    <w:rsid w:val="009F5F5E"/>
    <w:rsid w:val="00A579EA"/>
    <w:rsid w:val="00AD724C"/>
    <w:rsid w:val="00AE329D"/>
    <w:rsid w:val="00B6033B"/>
    <w:rsid w:val="00B65CB6"/>
    <w:rsid w:val="00BB4FED"/>
    <w:rsid w:val="00C145FA"/>
    <w:rsid w:val="00C15951"/>
    <w:rsid w:val="00C232DC"/>
    <w:rsid w:val="00C26FFD"/>
    <w:rsid w:val="00CB1A87"/>
    <w:rsid w:val="00CC31C8"/>
    <w:rsid w:val="00CC5D52"/>
    <w:rsid w:val="00CE2BF8"/>
    <w:rsid w:val="00D01CD2"/>
    <w:rsid w:val="00D23893"/>
    <w:rsid w:val="00D24090"/>
    <w:rsid w:val="00D26870"/>
    <w:rsid w:val="00D61A74"/>
    <w:rsid w:val="00D77329"/>
    <w:rsid w:val="00E00351"/>
    <w:rsid w:val="00EA0D66"/>
    <w:rsid w:val="00F15818"/>
    <w:rsid w:val="00F9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B9B7"/>
  <w15:chartTrackingRefBased/>
  <w15:docId w15:val="{83AF4548-4C41-45B0-8C44-F1061C02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table" w:styleId="TableGrid">
    <w:name w:val="Table Grid"/>
    <w:basedOn w:val="TableNormal"/>
    <w:uiPriority w:val="39"/>
    <w:rsid w:val="00D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CC"/>
  </w:style>
  <w:style w:type="paragraph" w:styleId="Footer">
    <w:name w:val="footer"/>
    <w:basedOn w:val="Normal"/>
    <w:link w:val="FooterChar"/>
    <w:uiPriority w:val="99"/>
    <w:unhideWhenUsed/>
    <w:rsid w:val="0061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CC"/>
  </w:style>
  <w:style w:type="paragraph" w:styleId="ListParagraph">
    <w:name w:val="List Paragraph"/>
    <w:basedOn w:val="Normal"/>
    <w:uiPriority w:val="34"/>
    <w:qFormat/>
    <w:rsid w:val="004F5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F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2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949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acctad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.uwi.edu/faculty-booklet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0DE0-A19E-48B8-B4AE-519CC346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Koshina Mohammed</dc:creator>
  <cp:keywords/>
  <dc:description/>
  <cp:lastModifiedBy>Pavitra Mohammed</cp:lastModifiedBy>
  <cp:revision>2</cp:revision>
  <dcterms:created xsi:type="dcterms:W3CDTF">2023-08-14T11:51:00Z</dcterms:created>
  <dcterms:modified xsi:type="dcterms:W3CDTF">2023-08-14T11:51:00Z</dcterms:modified>
</cp:coreProperties>
</file>