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1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821"/>
      </w:tblGrid>
      <w:tr w:rsidR="001C6C16" w:rsidRPr="00CD1E7F" w14:paraId="23E7B7A1" w14:textId="77777777" w:rsidTr="003A2D59">
        <w:trPr>
          <w:trHeight w:hRule="exact" w:val="388"/>
          <w:jc w:val="center"/>
        </w:trPr>
        <w:tc>
          <w:tcPr>
            <w:tcW w:w="10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B79D" w14:textId="77777777" w:rsidR="001C6C16" w:rsidRPr="001C6C16" w:rsidRDefault="00091A0D" w:rsidP="003A2D59">
            <w:pPr>
              <w:pStyle w:val="Heading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Provisional Academic Advising</w:t>
            </w:r>
          </w:p>
          <w:p w14:paraId="23E7B79E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3E7B79F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3E7B7A0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23E7B7A3" w14:textId="77777777" w:rsidTr="003A2D59">
        <w:trPr>
          <w:trHeight w:hRule="exact" w:val="370"/>
          <w:jc w:val="center"/>
        </w:trPr>
        <w:tc>
          <w:tcPr>
            <w:tcW w:w="10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23E7B7A2" w14:textId="77777777" w:rsidR="001C6C16" w:rsidRPr="00CD1E7F" w:rsidRDefault="001C6C16" w:rsidP="003A2D59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070F7A">
              <w:rPr>
                <w:rFonts w:ascii="Calibri" w:hAnsi="Calibri" w:cs="Tahoma"/>
                <w:sz w:val="28"/>
                <w:szCs w:val="28"/>
              </w:rPr>
              <w:t>INTERNATIONAL TOURISM</w:t>
            </w:r>
            <w:r w:rsidR="008C051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F6248B">
              <w:rPr>
                <w:rFonts w:ascii="Calibri" w:hAnsi="Calibri" w:cs="Tahoma"/>
                <w:sz w:val="28"/>
                <w:szCs w:val="28"/>
              </w:rPr>
              <w:t xml:space="preserve">MANAGEMENT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(Special)</w:t>
            </w:r>
          </w:p>
        </w:tc>
      </w:tr>
      <w:tr w:rsidR="000F74E4" w:rsidRPr="00CD1E7F" w14:paraId="23E7B7A8" w14:textId="77777777" w:rsidTr="003A2D59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B7A4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B7A5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B7A6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B7A7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5833E54D" w14:textId="77777777" w:rsidR="009F53F1" w:rsidRPr="00CD1E7F" w:rsidRDefault="009F53F1" w:rsidP="007E2EE0">
      <w:pPr>
        <w:rPr>
          <w:rFonts w:ascii="Calibri" w:hAnsi="Calibri"/>
        </w:rPr>
      </w:pPr>
    </w:p>
    <w:p w14:paraId="23E7B850" w14:textId="77777777" w:rsidR="00EF0DE4" w:rsidRPr="00726164" w:rsidRDefault="006930C8" w:rsidP="001C6C16">
      <w:pPr>
        <w:shd w:val="clear" w:color="auto" w:fill="D9D9D9"/>
        <w:ind w:left="-567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 xml:space="preserve">LEVEL </w:t>
      </w:r>
      <w:r w:rsidR="001C6C16" w:rsidRPr="00726164">
        <w:rPr>
          <w:rFonts w:ascii="Calibri" w:hAnsi="Calibri"/>
          <w:b/>
          <w:sz w:val="28"/>
        </w:rPr>
        <w:t>1</w:t>
      </w:r>
    </w:p>
    <w:p w14:paraId="23E7B851" w14:textId="77777777" w:rsidR="00CD1E7F" w:rsidRDefault="00CD1E7F" w:rsidP="000F74E4">
      <w:pPr>
        <w:ind w:left="-567"/>
        <w:rPr>
          <w:rFonts w:ascii="Calibri" w:hAnsi="Calibri"/>
          <w:sz w:val="20"/>
        </w:rPr>
      </w:pPr>
    </w:p>
    <w:p w14:paraId="791E3E4D" w14:textId="77777777" w:rsidR="005769DA" w:rsidRDefault="005769DA" w:rsidP="00DA22B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*NOTES ON THE </w:t>
      </w:r>
      <w:r>
        <w:rPr>
          <w:rFonts w:asciiTheme="minorHAnsi" w:hAnsiTheme="minorHAnsi" w:cstheme="minorHAnsi"/>
          <w:b/>
          <w:sz w:val="20"/>
          <w:szCs w:val="20"/>
        </w:rPr>
        <w:t>FOREIGN LANGUAGE REQUIREMENT:</w:t>
      </w:r>
    </w:p>
    <w:p w14:paraId="1848F62D" w14:textId="77777777" w:rsidR="005769DA" w:rsidRDefault="005769DA" w:rsidP="00DA22BB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4218ECE5" w14:textId="2BA1D345" w:rsidR="005769DA" w:rsidRDefault="005769DA" w:rsidP="00DA22B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enrolled in this degree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from September 2023</w:t>
      </w:r>
      <w:r>
        <w:rPr>
          <w:rFonts w:asciiTheme="minorHAnsi" w:hAnsiTheme="minorHAnsi" w:cstheme="minorHAnsi"/>
          <w:b/>
          <w:sz w:val="20"/>
          <w:szCs w:val="20"/>
        </w:rPr>
        <w:t xml:space="preserve"> or after, you must do one of th</w:t>
      </w:r>
      <w:r w:rsidR="00DA22BB">
        <w:rPr>
          <w:rFonts w:asciiTheme="minorHAnsi" w:hAnsiTheme="minorHAnsi" w:cstheme="minorHAnsi"/>
          <w:b/>
          <w:sz w:val="20"/>
          <w:szCs w:val="20"/>
        </w:rPr>
        <w:t>e following languages at Level 1</w:t>
      </w:r>
      <w:r>
        <w:rPr>
          <w:rFonts w:asciiTheme="minorHAnsi" w:hAnsiTheme="minorHAnsi" w:cstheme="minorHAnsi"/>
          <w:b/>
          <w:sz w:val="20"/>
          <w:szCs w:val="20"/>
        </w:rPr>
        <w:t xml:space="preserve">, and must do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either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1210 </w:t>
      </w:r>
      <w:r w:rsidRPr="00DA22BB">
        <w:rPr>
          <w:rFonts w:asciiTheme="minorHAnsi" w:hAnsiTheme="minorHAnsi" w:cstheme="minorHAnsi"/>
          <w:b/>
          <w:sz w:val="20"/>
          <w:szCs w:val="20"/>
          <w:u w:val="single"/>
        </w:rPr>
        <w:t>or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1101.</w:t>
      </w:r>
    </w:p>
    <w:p w14:paraId="5144F125" w14:textId="77777777" w:rsidR="005769DA" w:rsidRDefault="005769DA" w:rsidP="00DA22BB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CHIN 1007 – Chinese (Mandarin) Beginners I</w:t>
      </w:r>
    </w:p>
    <w:p w14:paraId="5CE3FE1E" w14:textId="77777777" w:rsidR="005769DA" w:rsidRDefault="005769DA" w:rsidP="00DA22BB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FREN 1009 – French for Beginners I</w:t>
      </w:r>
    </w:p>
    <w:p w14:paraId="3198B165" w14:textId="77777777" w:rsidR="005769DA" w:rsidRDefault="005769DA" w:rsidP="00DA22BB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JAPA 1007 – Japanese for Beginners I</w:t>
      </w:r>
    </w:p>
    <w:p w14:paraId="49DA4A21" w14:textId="77777777" w:rsidR="005769DA" w:rsidRDefault="005769DA" w:rsidP="00DA22BB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SPAN 1007 – Spanish for Beginners I</w:t>
      </w:r>
    </w:p>
    <w:p w14:paraId="565AB70B" w14:textId="77777777" w:rsidR="005769DA" w:rsidRDefault="005769DA" w:rsidP="00DA22BB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712CFFC7" w14:textId="77777777" w:rsidR="005769DA" w:rsidRDefault="005769DA" w:rsidP="00DA22B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43024685"/>
      <w:r>
        <w:rPr>
          <w:rFonts w:asciiTheme="minorHAnsi" w:hAnsiTheme="minorHAnsi" w:cstheme="minorHAnsi"/>
          <w:b/>
          <w:bCs/>
          <w:sz w:val="20"/>
          <w:szCs w:val="20"/>
        </w:rPr>
        <w:t>Exemption from the Foreign Language</w:t>
      </w:r>
    </w:p>
    <w:p w14:paraId="2926C9AF" w14:textId="4EBBE7DB" w:rsidR="005769DA" w:rsidRDefault="00DA22BB" w:rsidP="00DA22BB">
      <w:pPr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If you</w:t>
      </w:r>
      <w:r w:rsidR="005769DA">
        <w:rPr>
          <w:rFonts w:asciiTheme="minorHAnsi" w:hAnsiTheme="minorHAnsi" w:cstheme="minorHAnsi"/>
          <w:bCs/>
          <w:sz w:val="20"/>
          <w:szCs w:val="20"/>
        </w:rPr>
        <w:t xml:space="preserve"> obtained a foreign language at CSEC (Grade I or II before 1998 OR Grade I, II or III after 1998) or CAPE Unit I or II (Grades I to V) or an equivalent, </w:t>
      </w:r>
      <w:r>
        <w:rPr>
          <w:rFonts w:asciiTheme="minorHAnsi" w:hAnsiTheme="minorHAnsi" w:cstheme="minorHAnsi"/>
          <w:bCs/>
          <w:sz w:val="20"/>
          <w:szCs w:val="20"/>
        </w:rPr>
        <w:t>you will be</w:t>
      </w:r>
      <w:r w:rsidR="005769DA">
        <w:rPr>
          <w:rFonts w:asciiTheme="minorHAnsi" w:hAnsiTheme="minorHAnsi" w:cstheme="minorHAnsi"/>
          <w:bCs/>
          <w:sz w:val="20"/>
          <w:szCs w:val="20"/>
        </w:rPr>
        <w:t xml:space="preserve"> exempted from this requirement and shall receive no credit</w:t>
      </w:r>
      <w:r>
        <w:rPr>
          <w:rFonts w:asciiTheme="minorHAnsi" w:hAnsiTheme="minorHAnsi" w:cstheme="minorHAnsi"/>
          <w:bCs/>
          <w:sz w:val="20"/>
          <w:szCs w:val="20"/>
        </w:rPr>
        <w:t xml:space="preserve">, and you </w:t>
      </w:r>
      <w:r w:rsidR="005769DA">
        <w:rPr>
          <w:rFonts w:asciiTheme="minorHAnsi" w:hAnsiTheme="minorHAnsi" w:cstheme="minorHAnsi"/>
          <w:b/>
          <w:bCs/>
          <w:sz w:val="20"/>
          <w:szCs w:val="20"/>
        </w:rPr>
        <w:t xml:space="preserve">must </w:t>
      </w:r>
      <w:r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5769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769DA">
        <w:rPr>
          <w:rFonts w:asciiTheme="minorHAnsi" w:hAnsiTheme="minorHAnsi" w:cstheme="minorHAnsi"/>
          <w:b/>
          <w:bCs/>
          <w:sz w:val="20"/>
          <w:szCs w:val="20"/>
          <w:u w:val="single"/>
        </w:rPr>
        <w:t>both</w:t>
      </w:r>
      <w:r w:rsidR="005769DA">
        <w:rPr>
          <w:rFonts w:asciiTheme="minorHAnsi" w:hAnsiTheme="minorHAnsi" w:cstheme="minorHAnsi"/>
          <w:b/>
          <w:bCs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and</w:t>
      </w:r>
      <w:r w:rsidR="005769DA">
        <w:rPr>
          <w:rFonts w:asciiTheme="minorHAnsi" w:hAnsiTheme="minorHAnsi" w:cstheme="minorHAnsi"/>
          <w:b/>
          <w:bCs/>
          <w:sz w:val="20"/>
          <w:szCs w:val="20"/>
        </w:rPr>
        <w:t xml:space="preserve"> FOU</w:t>
      </w:r>
      <w:r>
        <w:rPr>
          <w:rFonts w:asciiTheme="minorHAnsi" w:hAnsiTheme="minorHAnsi" w:cstheme="minorHAnsi"/>
          <w:b/>
          <w:bCs/>
          <w:sz w:val="20"/>
          <w:szCs w:val="20"/>
        </w:rPr>
        <w:t>N 1101</w:t>
      </w:r>
      <w:r w:rsidR="005769DA">
        <w:rPr>
          <w:rFonts w:asciiTheme="minorHAnsi" w:hAnsiTheme="minorHAnsi" w:cstheme="minorHAnsi"/>
          <w:b/>
          <w:bCs/>
          <w:sz w:val="20"/>
          <w:szCs w:val="20"/>
        </w:rPr>
        <w:t>.</w:t>
      </w:r>
      <w:bookmarkEnd w:id="0"/>
    </w:p>
    <w:p w14:paraId="5013FF29" w14:textId="77777777" w:rsidR="005769DA" w:rsidRDefault="005769DA" w:rsidP="00DA22BB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ECCA2F8" w14:textId="3605727D" w:rsidR="009E4826" w:rsidRPr="005769DA" w:rsidRDefault="005769DA" w:rsidP="00DA22BB">
      <w:pPr>
        <w:pStyle w:val="ListParagraph"/>
        <w:numPr>
          <w:ilvl w:val="0"/>
          <w:numId w:val="22"/>
        </w:numPr>
        <w:spacing w:after="0" w:line="240" w:lineRule="auto"/>
        <w:ind w:left="284" w:hanging="284"/>
        <w:rPr>
          <w:b/>
          <w:sz w:val="20"/>
          <w:szCs w:val="1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entered the programme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prior to September 2023</w:t>
      </w:r>
      <w:r>
        <w:rPr>
          <w:rFonts w:asciiTheme="minorHAnsi" w:hAnsiTheme="minorHAnsi" w:cstheme="minorHAnsi"/>
          <w:b/>
          <w:sz w:val="20"/>
          <w:szCs w:val="20"/>
        </w:rPr>
        <w:t>, the foreign language requirement is not applicable to you, and you must do both FOUN 1210 or FOUN 1101.</w:t>
      </w:r>
    </w:p>
    <w:p w14:paraId="0A05F211" w14:textId="77777777" w:rsidR="005769DA" w:rsidRPr="005769DA" w:rsidRDefault="005769DA" w:rsidP="005769DA">
      <w:pPr>
        <w:pStyle w:val="ListParagraph"/>
        <w:spacing w:after="0" w:line="240" w:lineRule="auto"/>
        <w:ind w:left="714"/>
        <w:rPr>
          <w:b/>
          <w:sz w:val="20"/>
          <w:szCs w:val="10"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85419E" w:rsidRPr="00DB1351" w14:paraId="23E7B856" w14:textId="77777777" w:rsidTr="0085419E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23E7B853" w14:textId="77777777" w:rsidR="0085419E" w:rsidRPr="00DB1351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54" w14:textId="77777777" w:rsidR="0085419E" w:rsidRPr="00DB1351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55" w14:textId="77777777" w:rsidR="0085419E" w:rsidRPr="00DB1351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85419E" w:rsidRPr="00DB1351" w14:paraId="23E7B85A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3E7B857" w14:textId="77777777" w:rsidR="0085419E" w:rsidRPr="00DB1351" w:rsidRDefault="0085419E" w:rsidP="00147533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ACCT 1002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58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59" w14:textId="77777777" w:rsidR="0085419E" w:rsidRPr="00DB1351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  <w:r w:rsidR="0085419E" w:rsidRPr="00DB1351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DB1351" w14:paraId="23E7B85E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3E7B85B" w14:textId="77777777" w:rsidR="0085419E" w:rsidRPr="00DB1351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ECON 1001</w:t>
            </w:r>
            <w:r w:rsidRPr="00DB1351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5C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5D" w14:textId="77777777" w:rsidR="0085419E" w:rsidRPr="00DB1351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DB1351" w14:paraId="23E7B862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3E7B85F" w14:textId="77777777" w:rsidR="0085419E" w:rsidRPr="00DB1351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ECON 1002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0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1" w14:textId="77777777" w:rsidR="0085419E" w:rsidRPr="00DB1351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DB1351" w14:paraId="23E7B866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3E7B863" w14:textId="77777777" w:rsidR="0085419E" w:rsidRPr="00DB1351" w:rsidRDefault="0085419E" w:rsidP="001E0EB6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ECON 1003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4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5" w14:textId="77777777" w:rsidR="0085419E" w:rsidRPr="00DB1351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  <w:r w:rsidR="0085419E" w:rsidRPr="00DB1351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DB1351" w14:paraId="23E7B86A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3E7B867" w14:textId="77777777" w:rsidR="0085419E" w:rsidRPr="00DB1351" w:rsidRDefault="0085419E" w:rsidP="009F2D15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ECON 1005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Intro to Statistics</w:t>
            </w:r>
            <w:r w:rsidR="009F2D15" w:rsidRPr="00DB135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8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9" w14:textId="77777777" w:rsidR="0085419E" w:rsidRPr="00DB1351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DB1351" w14:paraId="23E7B86E" w14:textId="77777777" w:rsidTr="0085419E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23E7B86B" w14:textId="77777777" w:rsidR="0085419E" w:rsidRPr="00DB1351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MGMT 1001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Intro to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C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6D" w14:textId="77777777" w:rsidR="0085419E" w:rsidRPr="00DB1351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  <w:r w:rsidR="0085419E" w:rsidRPr="00DB1351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DB1351" w14:paraId="23E7B872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3E7B86F" w14:textId="77777777" w:rsidR="0085419E" w:rsidRPr="00DB1351" w:rsidRDefault="00924702" w:rsidP="0085419E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TOUR 1001</w:t>
            </w:r>
            <w:r w:rsidR="0085419E" w:rsidRPr="00DB1351">
              <w:rPr>
                <w:rFonts w:ascii="Calibri" w:hAnsi="Calibri"/>
                <w:sz w:val="20"/>
                <w:szCs w:val="20"/>
              </w:rPr>
              <w:t xml:space="preserve"> Introduction to </w:t>
            </w:r>
            <w:r w:rsidRPr="00DB1351">
              <w:rPr>
                <w:rFonts w:ascii="Calibri" w:hAnsi="Calibri"/>
                <w:sz w:val="20"/>
                <w:szCs w:val="20"/>
              </w:rPr>
              <w:t>International Tourism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70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71" w14:textId="77777777" w:rsidR="0085419E" w:rsidRPr="00DB1351" w:rsidRDefault="00877D1B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DB1351" w14:paraId="23E7B877" w14:textId="77777777" w:rsidTr="00B109E5">
        <w:tc>
          <w:tcPr>
            <w:tcW w:w="8427" w:type="dxa"/>
            <w:tcBorders>
              <w:right w:val="double" w:sz="4" w:space="0" w:color="auto"/>
            </w:tcBorders>
            <w:shd w:val="clear" w:color="auto" w:fill="auto"/>
          </w:tcPr>
          <w:p w14:paraId="23E7B874" w14:textId="675C0F98" w:rsidR="0085419E" w:rsidRPr="00DB1351" w:rsidRDefault="0085419E" w:rsidP="00813596">
            <w:pPr>
              <w:rPr>
                <w:rFonts w:ascii="Calibri" w:hAnsi="Calibri"/>
                <w:sz w:val="20"/>
                <w:szCs w:val="20"/>
              </w:rPr>
            </w:pPr>
            <w:r w:rsidRPr="00B109E5">
              <w:rPr>
                <w:rFonts w:ascii="Calibri" w:hAnsi="Calibri"/>
                <w:b/>
                <w:sz w:val="20"/>
                <w:szCs w:val="20"/>
              </w:rPr>
              <w:t>FOUN 1101</w:t>
            </w:r>
            <w:r w:rsidRPr="00B109E5">
              <w:rPr>
                <w:rFonts w:ascii="Calibri" w:hAnsi="Calibri"/>
                <w:sz w:val="20"/>
                <w:szCs w:val="20"/>
              </w:rPr>
              <w:t xml:space="preserve"> Caribbean Civilisation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75" w14:textId="77777777" w:rsidR="0085419E" w:rsidRPr="00DB1351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76" w14:textId="77777777" w:rsidR="0085419E" w:rsidRPr="00DB1351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  <w:r w:rsidR="0085419E" w:rsidRPr="00DB1351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924702" w:rsidRPr="00DB4B02" w14:paraId="23E7B884" w14:textId="77777777">
        <w:tc>
          <w:tcPr>
            <w:tcW w:w="8427" w:type="dxa"/>
            <w:tcBorders>
              <w:right w:val="double" w:sz="4" w:space="0" w:color="auto"/>
            </w:tcBorders>
          </w:tcPr>
          <w:p w14:paraId="23E7B881" w14:textId="311ADE09" w:rsidR="009F64FA" w:rsidRPr="00DB1351" w:rsidRDefault="00037BBC" w:rsidP="009F64FA">
            <w:pPr>
              <w:rPr>
                <w:rFonts w:ascii="Calibri" w:hAnsi="Calibri"/>
                <w:sz w:val="20"/>
                <w:szCs w:val="20"/>
              </w:rPr>
            </w:pPr>
            <w:r w:rsidRPr="00B109E5">
              <w:rPr>
                <w:rFonts w:ascii="Calibri" w:hAnsi="Calibri"/>
                <w:b/>
                <w:sz w:val="20"/>
                <w:szCs w:val="20"/>
              </w:rPr>
              <w:t>FOUN 1210</w:t>
            </w:r>
            <w:r w:rsidRPr="00B109E5">
              <w:rPr>
                <w:rFonts w:ascii="Calibri" w:hAnsi="Calibri"/>
                <w:sz w:val="20"/>
                <w:szCs w:val="20"/>
              </w:rPr>
              <w:t xml:space="preserve"> Science Medicine and Technology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82" w14:textId="77777777" w:rsidR="00924702" w:rsidRPr="00DB4B02" w:rsidRDefault="009247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83" w14:textId="77777777" w:rsidR="00924702" w:rsidRPr="00DB4B02" w:rsidRDefault="009F64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037BBC" w:rsidRPr="00DB1351" w14:paraId="79C39794" w14:textId="77777777" w:rsidTr="00037BBC"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B8831B" w14:textId="77777777" w:rsidR="00037BBC" w:rsidRPr="00037BBC" w:rsidRDefault="00037BBC" w:rsidP="00694D7E">
            <w:pPr>
              <w:rPr>
                <w:rFonts w:ascii="Calibri" w:hAnsi="Calibri"/>
                <w:sz w:val="20"/>
                <w:szCs w:val="20"/>
              </w:rPr>
            </w:pPr>
            <w:r w:rsidRPr="00352D54">
              <w:rPr>
                <w:rFonts w:ascii="Calibri" w:hAnsi="Calibri"/>
                <w:b/>
                <w:bCs/>
                <w:sz w:val="20"/>
                <w:szCs w:val="20"/>
              </w:rPr>
              <w:t>FOUN 1001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English for Academic Purposes</w:t>
            </w:r>
            <w:r w:rsidRPr="00352D54">
              <w:rPr>
                <w:rFonts w:ascii="Calibri" w:hAnsi="Calibri"/>
                <w:b/>
                <w:bCs/>
                <w:sz w:val="20"/>
                <w:szCs w:val="20"/>
              </w:rPr>
              <w:t xml:space="preserve"> OR </w:t>
            </w:r>
          </w:p>
          <w:p w14:paraId="548A7587" w14:textId="77777777" w:rsidR="00037BBC" w:rsidRPr="00DB1351" w:rsidRDefault="00037BBC" w:rsidP="00694D7E">
            <w:pPr>
              <w:rPr>
                <w:rFonts w:ascii="Calibri" w:hAnsi="Calibri"/>
                <w:sz w:val="20"/>
                <w:szCs w:val="20"/>
              </w:rPr>
            </w:pPr>
            <w:r w:rsidRPr="00352D54">
              <w:rPr>
                <w:rFonts w:ascii="Calibri" w:hAnsi="Calibri"/>
                <w:b/>
                <w:bCs/>
                <w:sz w:val="20"/>
                <w:szCs w:val="20"/>
              </w:rPr>
              <w:t>FOUN 1106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Academic English for Research Purposes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CBAA43" w14:textId="77777777" w:rsidR="00037BBC" w:rsidRPr="00DB1351" w:rsidRDefault="00037BBC" w:rsidP="00694D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4FAD99" w14:textId="77777777" w:rsidR="00037BBC" w:rsidRPr="00DB1351" w:rsidRDefault="00037BBC" w:rsidP="00694D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A22BB" w:rsidRPr="00DB1351" w14:paraId="4061FCD3" w14:textId="77777777" w:rsidTr="00037BBC"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DB8E12" w14:textId="0D6B6882" w:rsidR="00DA22BB" w:rsidRPr="00352D54" w:rsidRDefault="00DA22BB" w:rsidP="00694D7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FOREIGN LANGUAGE REQUIREMENT</w:t>
            </w:r>
            <w:r w:rsidR="00384F12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E651CE" w14:textId="77777777" w:rsidR="00DA22BB" w:rsidRPr="00DB1351" w:rsidRDefault="00DA22BB" w:rsidP="00694D7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DD430D" w14:textId="77777777" w:rsidR="00DA22BB" w:rsidRPr="00DB1351" w:rsidRDefault="00DA22BB" w:rsidP="00694D7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BB1A8A" w14:textId="5A796201" w:rsidR="00FA394C" w:rsidRDefault="00FA394C" w:rsidP="002D530E">
      <w:pPr>
        <w:rPr>
          <w:rFonts w:ascii="Calibri" w:hAnsi="Calibri"/>
          <w:b/>
        </w:rPr>
      </w:pPr>
    </w:p>
    <w:p w14:paraId="7DB1A630" w14:textId="77777777" w:rsidR="009E4826" w:rsidRPr="0060182E" w:rsidRDefault="009E4826" w:rsidP="002D530E">
      <w:pPr>
        <w:rPr>
          <w:rFonts w:ascii="Calibri" w:hAnsi="Calibri"/>
          <w:b/>
        </w:rPr>
      </w:pPr>
    </w:p>
    <w:p w14:paraId="23E7B887" w14:textId="77777777" w:rsidR="00CD1E7F" w:rsidRPr="00726164" w:rsidRDefault="001C6C16" w:rsidP="00CD1E7F">
      <w:pPr>
        <w:shd w:val="clear" w:color="auto" w:fill="BFBFBF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  <w:r w:rsidR="007E2EE0">
        <w:rPr>
          <w:rFonts w:ascii="Calibri" w:hAnsi="Calibri"/>
          <w:b/>
          <w:sz w:val="28"/>
        </w:rPr>
        <w:t xml:space="preserve"> and 3</w:t>
      </w:r>
    </w:p>
    <w:p w14:paraId="23E7B888" w14:textId="77777777" w:rsidR="00CD1E7F" w:rsidRDefault="00CD1E7F" w:rsidP="00CD1E7F">
      <w:pPr>
        <w:jc w:val="center"/>
        <w:rPr>
          <w:rFonts w:ascii="Calibri" w:hAnsi="Calibri"/>
          <w:b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3A2D59" w:rsidRPr="00DB1351" w14:paraId="23E7B88C" w14:textId="77777777" w:rsidTr="003A2D5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23E7B889" w14:textId="77777777" w:rsidR="001F14C0" w:rsidRPr="00DB1351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8A" w14:textId="77777777" w:rsidR="001F14C0" w:rsidRPr="00DB1351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8B" w14:textId="77777777" w:rsidR="001F14C0" w:rsidRPr="00DB1351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3A2D59" w:rsidRPr="00DB1351" w14:paraId="23E7B890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8D" w14:textId="77777777" w:rsidR="001F14C0" w:rsidRPr="00DB1351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8E" w14:textId="77777777" w:rsidR="001F14C0" w:rsidRPr="00DB1351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8F" w14:textId="77777777" w:rsidR="001F14C0" w:rsidRPr="00DB1351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DB1351" w14:paraId="23E7B894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91" w14:textId="77777777" w:rsidR="001F14C0" w:rsidRPr="00DB1351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Organizational Behaviour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2" w14:textId="77777777" w:rsidR="001F14C0" w:rsidRPr="00DB1351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3" w14:textId="77777777" w:rsidR="001F14C0" w:rsidRPr="00DB1351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DB1351" w14:paraId="23E7B898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95" w14:textId="77777777" w:rsidR="001F14C0" w:rsidRPr="00DB1351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DB1351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6" w14:textId="77777777" w:rsidR="001F14C0" w:rsidRPr="00DB1351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7" w14:textId="77777777" w:rsidR="001F14C0" w:rsidRPr="00DB1351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DB1351" w14:paraId="23E7B89C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99" w14:textId="77777777" w:rsidR="001F14C0" w:rsidRPr="00DB1351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A" w14:textId="77777777" w:rsidR="001F14C0" w:rsidRPr="00DB1351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B" w14:textId="77777777" w:rsidR="001F14C0" w:rsidRPr="00DB1351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DB1351" w14:paraId="23E7B8A0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9D" w14:textId="77777777" w:rsidR="001F14C0" w:rsidRPr="00DB1351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DB1351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E" w14:textId="77777777" w:rsidR="001F14C0" w:rsidRPr="00DB1351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9F" w14:textId="77777777" w:rsidR="001F14C0" w:rsidRPr="00DB1351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643AB9" w:rsidRPr="00DB1351" w14:paraId="23E7B8A4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A1" w14:textId="77777777" w:rsidR="00643AB9" w:rsidRPr="00DB1351" w:rsidRDefault="00643AB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 xml:space="preserve">TOUR 2001 </w:t>
            </w:r>
            <w:r w:rsidRPr="00DB1351">
              <w:rPr>
                <w:rFonts w:ascii="Calibri" w:hAnsi="Calibri"/>
                <w:bCs/>
                <w:sz w:val="20"/>
                <w:szCs w:val="20"/>
              </w:rPr>
              <w:t>Caribbean Tourism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2" w14:textId="77777777" w:rsidR="00643AB9" w:rsidRPr="00DB1351" w:rsidRDefault="00643AB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3" w14:textId="77777777" w:rsidR="00643AB9" w:rsidRPr="00DB1351" w:rsidRDefault="00643AB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643AB9" w:rsidRPr="00190AE8" w14:paraId="23E7B8A8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A5" w14:textId="77777777" w:rsidR="00643AB9" w:rsidRPr="00DB1351" w:rsidRDefault="00643AB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B1351">
              <w:rPr>
                <w:rFonts w:ascii="Calibri" w:hAnsi="Calibri"/>
                <w:b/>
                <w:sz w:val="20"/>
                <w:szCs w:val="20"/>
              </w:rPr>
              <w:t xml:space="preserve">TOUR 2002 </w:t>
            </w:r>
            <w:r w:rsidRPr="00DB1351">
              <w:rPr>
                <w:rFonts w:ascii="Calibri" w:hAnsi="Calibri"/>
                <w:bCs/>
                <w:sz w:val="20"/>
                <w:szCs w:val="20"/>
              </w:rPr>
              <w:t>Transportation &amp; Travel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6" w14:textId="77777777" w:rsidR="00643AB9" w:rsidRPr="00DB1351" w:rsidRDefault="00643AB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7" w14:textId="77777777" w:rsidR="00643AB9" w:rsidRDefault="00643AB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190AE8" w14:paraId="23E7B8AC" w14:textId="77777777" w:rsidTr="003A2D5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23E7B8A9" w14:textId="77777777" w:rsidR="001F14C0" w:rsidRPr="00190AE8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190AE8">
              <w:rPr>
                <w:rFonts w:ascii="Calibri" w:hAnsi="Calibri"/>
                <w:b/>
                <w:sz w:val="20"/>
                <w:szCs w:val="20"/>
              </w:rPr>
              <w:t>31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190AE8">
              <w:rPr>
                <w:rFonts w:ascii="Calibri" w:hAnsi="Calibri"/>
                <w:sz w:val="20"/>
                <w:szCs w:val="20"/>
              </w:rPr>
              <w:t>Business Strategy and Policy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A" w14:textId="77777777" w:rsidR="001F14C0" w:rsidRPr="00190AE8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B" w14:textId="77777777" w:rsidR="001F14C0" w:rsidRPr="00190AE8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190AE8" w14:paraId="23E7B8B0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AD" w14:textId="77777777" w:rsidR="001F14C0" w:rsidRPr="00190AE8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190AE8">
              <w:rPr>
                <w:rFonts w:ascii="Calibri" w:hAnsi="Calibri"/>
                <w:b/>
                <w:sz w:val="20"/>
                <w:szCs w:val="20"/>
              </w:rPr>
              <w:t>32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190AE8">
              <w:rPr>
                <w:rFonts w:ascii="Calibri" w:hAnsi="Calibri"/>
                <w:sz w:val="20"/>
                <w:szCs w:val="20"/>
              </w:rPr>
              <w:t>Entrepreneurial Studies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E" w14:textId="77777777" w:rsidR="001F14C0" w:rsidRPr="00190AE8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AF" w14:textId="77777777" w:rsidR="001F14C0" w:rsidRPr="00190AE8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E570C9" w:rsidRPr="00190AE8" w14:paraId="23E7B8B4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B1" w14:textId="77777777" w:rsidR="00E570C9" w:rsidRPr="00190AE8" w:rsidRDefault="00E570C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3035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 xml:space="preserve"> Ethics in Business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2" w14:textId="77777777" w:rsidR="00E570C9" w:rsidRPr="00190AE8" w:rsidRDefault="00E570C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3" w14:textId="77777777" w:rsidR="00E570C9" w:rsidRPr="00190AE8" w:rsidRDefault="00E570C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643AB9" w:rsidRPr="00190AE8" w14:paraId="23E7B8B8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B5" w14:textId="77777777" w:rsidR="00643AB9" w:rsidRPr="00643AB9" w:rsidRDefault="00643AB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HOTL 3001 </w:t>
            </w:r>
            <w:r>
              <w:rPr>
                <w:rFonts w:ascii="Calibri" w:hAnsi="Calibri"/>
                <w:bCs/>
                <w:sz w:val="20"/>
                <w:szCs w:val="20"/>
              </w:rPr>
              <w:t>Events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6" w14:textId="77777777" w:rsidR="00643AB9" w:rsidRPr="00190AE8" w:rsidRDefault="00643AB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7" w14:textId="77777777" w:rsidR="00643AB9" w:rsidRPr="00190AE8" w:rsidRDefault="00643AB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643AB9" w:rsidRPr="00190AE8" w14:paraId="23E7B8BC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B9" w14:textId="77777777" w:rsidR="00643AB9" w:rsidRPr="000173A4" w:rsidRDefault="000173A4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TOUR 3003 </w:t>
            </w:r>
            <w:r>
              <w:rPr>
                <w:rFonts w:ascii="Calibri" w:hAnsi="Calibri"/>
                <w:bCs/>
                <w:sz w:val="20"/>
                <w:szCs w:val="20"/>
              </w:rPr>
              <w:t>Integrated Service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A" w14:textId="77777777" w:rsidR="00643AB9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B" w14:textId="77777777" w:rsidR="00643AB9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0173A4" w:rsidRPr="00190AE8" w14:paraId="23E7B8C0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BD" w14:textId="77777777" w:rsidR="000173A4" w:rsidRPr="000173A4" w:rsidRDefault="000173A4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TOUR 3004</w:t>
            </w:r>
            <w:r w:rsidRPr="000173A4">
              <w:rPr>
                <w:rFonts w:ascii="Calibri" w:hAnsi="Calibri"/>
                <w:bCs/>
                <w:sz w:val="20"/>
                <w:szCs w:val="20"/>
              </w:rPr>
              <w:t xml:space="preserve"> Tourism Destination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E" w14:textId="77777777" w:rsidR="000173A4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BF" w14:textId="77777777" w:rsidR="000173A4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0173A4" w:rsidRPr="00190AE8" w14:paraId="23E7B8C4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C1" w14:textId="77777777" w:rsidR="000173A4" w:rsidRPr="000173A4" w:rsidRDefault="000173A4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TOUR 3005 </w:t>
            </w:r>
            <w:r>
              <w:rPr>
                <w:rFonts w:ascii="Calibri" w:hAnsi="Calibri"/>
                <w:bCs/>
                <w:sz w:val="20"/>
                <w:szCs w:val="20"/>
              </w:rPr>
              <w:t>Tourism Planning &amp; Policy Development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2" w14:textId="77777777" w:rsidR="000173A4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3" w14:textId="77777777" w:rsidR="000173A4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0173A4" w:rsidRPr="00190AE8" w14:paraId="23E7B8C8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23E7B8C5" w14:textId="77777777" w:rsidR="000173A4" w:rsidRPr="000173A4" w:rsidRDefault="000173A4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TOUR 3008 </w:t>
            </w:r>
            <w:r>
              <w:rPr>
                <w:rFonts w:ascii="Calibri" w:hAnsi="Calibri"/>
                <w:bCs/>
                <w:sz w:val="20"/>
                <w:szCs w:val="20"/>
              </w:rPr>
              <w:t>Tourism Impact Analysis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6" w14:textId="77777777" w:rsidR="000173A4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7" w14:textId="77777777" w:rsidR="000173A4" w:rsidRDefault="000173A4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3A2D59" w14:paraId="23E7B8CC" w14:textId="77777777" w:rsidTr="001F14C0">
        <w:trPr>
          <w:trHeight w:val="260"/>
        </w:trPr>
        <w:tc>
          <w:tcPr>
            <w:tcW w:w="8427" w:type="dxa"/>
            <w:tcBorders>
              <w:right w:val="double" w:sz="4" w:space="0" w:color="auto"/>
            </w:tcBorders>
          </w:tcPr>
          <w:p w14:paraId="23E7B8C9" w14:textId="77777777" w:rsidR="001F14C0" w:rsidRPr="003A2D59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A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B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23E7B8D0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23E7B8CD" w14:textId="77777777" w:rsidR="001F14C0" w:rsidRPr="003A2D59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E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CF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23E7B8D4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23E7B8D1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D2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D3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23E7B8D8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23E7B8D5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D6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D7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23E7B8DC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23E7B8D9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DA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E7B8DB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3DFEBB" w14:textId="77777777" w:rsidR="004620EE" w:rsidRDefault="004620EE" w:rsidP="00FF226E">
      <w:pPr>
        <w:rPr>
          <w:rFonts w:ascii="Arial" w:hAnsi="Arial" w:cs="Arial"/>
          <w:sz w:val="18"/>
          <w:szCs w:val="18"/>
        </w:rPr>
      </w:pPr>
    </w:p>
    <w:p w14:paraId="03765528" w14:textId="1B70CC6E" w:rsidR="002F2EF5" w:rsidRPr="001441CE" w:rsidRDefault="001441CE" w:rsidP="00FF22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NB:</w:t>
      </w:r>
      <w:r>
        <w:rPr>
          <w:rFonts w:ascii="Arial" w:hAnsi="Arial" w:cs="Arial"/>
          <w:sz w:val="18"/>
          <w:szCs w:val="18"/>
        </w:rPr>
        <w:t xml:space="preserve"> This programme has a </w:t>
      </w:r>
      <w:r>
        <w:rPr>
          <w:rFonts w:ascii="Arial" w:hAnsi="Arial" w:cs="Arial"/>
          <w:sz w:val="18"/>
          <w:szCs w:val="18"/>
          <w:u w:val="single"/>
        </w:rPr>
        <w:t>compulsory</w:t>
      </w:r>
      <w:r>
        <w:rPr>
          <w:rFonts w:ascii="Arial" w:hAnsi="Arial" w:cs="Arial"/>
          <w:sz w:val="18"/>
          <w:szCs w:val="18"/>
        </w:rPr>
        <w:t xml:space="preserve"> internship requirement. Please contact your </w:t>
      </w:r>
      <w:r w:rsidR="002F2EF5">
        <w:rPr>
          <w:rFonts w:ascii="Arial" w:hAnsi="Arial" w:cs="Arial"/>
          <w:sz w:val="18"/>
          <w:szCs w:val="18"/>
        </w:rPr>
        <w:t xml:space="preserve">programme coordinator, Ms. Tammy Williams for further information. Email: </w:t>
      </w:r>
      <w:hyperlink r:id="rId10" w:history="1">
        <w:r w:rsidR="002F2EF5" w:rsidRPr="00AC3768">
          <w:rPr>
            <w:rStyle w:val="Hyperlink"/>
            <w:rFonts w:ascii="Arial" w:hAnsi="Arial" w:cs="Arial"/>
            <w:sz w:val="18"/>
            <w:szCs w:val="18"/>
          </w:rPr>
          <w:t>Tammy.Williams@sta.uwi.edu</w:t>
        </w:r>
      </w:hyperlink>
    </w:p>
    <w:sectPr w:rsidR="002F2EF5" w:rsidRPr="001441CE" w:rsidSect="009E4826">
      <w:headerReference w:type="default" r:id="rId11"/>
      <w:footerReference w:type="default" r:id="rId12"/>
      <w:pgSz w:w="12240" w:h="20160" w:code="5"/>
      <w:pgMar w:top="2552" w:right="1183" w:bottom="14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4BCB" w14:textId="77777777" w:rsidR="00204977" w:rsidRDefault="00204977" w:rsidP="00712889">
      <w:r>
        <w:separator/>
      </w:r>
    </w:p>
  </w:endnote>
  <w:endnote w:type="continuationSeparator" w:id="0">
    <w:p w14:paraId="7ED6423B" w14:textId="77777777" w:rsidR="00204977" w:rsidRDefault="00204977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B8E3" w14:textId="739D8825" w:rsidR="003A2D59" w:rsidRDefault="003A2D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4F12">
      <w:rPr>
        <w:noProof/>
      </w:rPr>
      <w:t>1</w:t>
    </w:r>
    <w:r>
      <w:rPr>
        <w:noProof/>
      </w:rPr>
      <w:fldChar w:fldCharType="end"/>
    </w:r>
  </w:p>
  <w:p w14:paraId="23E7B8E4" w14:textId="77777777" w:rsidR="003A2D59" w:rsidRDefault="003A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6203C" w14:textId="77777777" w:rsidR="00204977" w:rsidRDefault="00204977" w:rsidP="00712889">
      <w:r>
        <w:separator/>
      </w:r>
    </w:p>
  </w:footnote>
  <w:footnote w:type="continuationSeparator" w:id="0">
    <w:p w14:paraId="55B722CF" w14:textId="77777777" w:rsidR="00204977" w:rsidRDefault="00204977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B8E2" w14:textId="77777777" w:rsidR="003A2D59" w:rsidRPr="001C6C16" w:rsidRDefault="00124056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23E7B8E5" wp14:editId="23E7B8E6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5" name="Picture 5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E7B8E7" wp14:editId="23E7B8E8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7B8E9" w14:textId="77777777" w:rsidR="0082767A" w:rsidRPr="001C6C16" w:rsidRDefault="0082767A" w:rsidP="0082767A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23E7B8EA" w14:textId="77777777" w:rsidR="0082767A" w:rsidRPr="001C6C16" w:rsidRDefault="0082767A" w:rsidP="0082767A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23E7B8EB" w14:textId="77777777" w:rsidR="0082767A" w:rsidRPr="001C6C16" w:rsidRDefault="0082767A" w:rsidP="0082767A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23E7B8EC" w14:textId="77777777" w:rsidR="0082767A" w:rsidRPr="001C6C16" w:rsidRDefault="0082767A" w:rsidP="0082767A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23E7B8ED" w14:textId="31C8B7EC" w:rsidR="0082767A" w:rsidRPr="00DC54C9" w:rsidRDefault="0082767A" w:rsidP="0082767A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</w:p>
                        <w:p w14:paraId="23E7B8EE" w14:textId="77777777" w:rsidR="0082767A" w:rsidRPr="00E402D7" w:rsidRDefault="0082767A" w:rsidP="0082767A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7B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1FsA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wSMp3PAzAVYItDQmAPyfk0Ob3ulDbvmWyR3aRY&#10;QecdOj3cajO6nlxsMCFz3jSu+414dgGY4w3EhqfWZrNwzXyMg3iz2CyIR6LZxiNBlnk3+Zp4szyc&#10;T7N32XqdhT9t3JAkNS9LJmyYk7BC8meNO0p8lMRZWlo2vLRwNiWtdtt1o9CBgrBz9x0LcuHmP0/D&#10;1Qu4vKAURiRYRbGXzxZzj+Rk6sXzYOEFYbyKZwGJSZY/p3TLBft3SqiHTk6j6Sim33IL3PeaG01a&#10;bmB0NLxN8eLsRBMrwY0oXWsN5c24vyiFTf+pFNDuU6OdYK1GR7WaYTsAilXxVpYPIF0lQVkgQph3&#10;sKml+oFRD7Mjxfr7niqGUfNBgPydQGHYuAMoN4I36tKyvbRQUQBUig1G43ZtxgG17xTf1RBp/OGE&#10;vIFfpuJOzU9ZARV7gPngSB1nmR1Al2fn9TRxl78AAAD//wMAUEsDBBQABgAIAAAAIQD+ZeXB3QAA&#10;AAsBAAAPAAAAZHJzL2Rvd25yZXYueG1sTI9BT8MwDIXvSPyHyEjcWLIpRbRrOiEQVxAbIO2WNV5b&#10;0ThVk63l3+Od4ORn+en5e+Vm9r044xi7QAaWCwUCqQ6uo8bAx+7l7gFETJac7QOhgR+MsKmur0pb&#10;uDDRO563qREcQrGwBtqUhkLKWLfobVyEAYlvxzB6m3gdG+lGO3G47+VKqXvpbUf8obUDPrVYf29P&#10;3sDn63H/pdVb8+yzYQqzkuRzacztzfy4BpFwTn9muOAzOlTMdAgnclH0BrReZWw1kGU8L4al1qwO&#10;rPI8A1mV8n+H6hcAAP//AwBQSwECLQAUAAYACAAAACEAtoM4kv4AAADhAQAAEwAAAAAAAAAAAAAA&#10;AAAAAAAAW0NvbnRlbnRfVHlwZXNdLnhtbFBLAQItABQABgAIAAAAIQA4/SH/1gAAAJQBAAALAAAA&#10;AAAAAAAAAAAAAC8BAABfcmVscy8ucmVsc1BLAQItABQABgAIAAAAIQA8Rv1FsAIAALkFAAAOAAAA&#10;AAAAAAAAAAAAAC4CAABkcnMvZTJvRG9jLnhtbFBLAQItABQABgAIAAAAIQD+ZeXB3QAAAAsBAAAP&#10;AAAAAAAAAAAAAAAAAAoFAABkcnMvZG93bnJldi54bWxQSwUGAAAAAAQABADzAAAAFAYAAAAA&#10;" filled="f" stroked="f">
              <v:textbox>
                <w:txbxContent>
                  <w:p w14:paraId="23E7B8E9" w14:textId="77777777" w:rsidR="0082767A" w:rsidRPr="001C6C16" w:rsidRDefault="0082767A" w:rsidP="0082767A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23E7B8EA" w14:textId="77777777" w:rsidR="0082767A" w:rsidRPr="001C6C16" w:rsidRDefault="0082767A" w:rsidP="0082767A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23E7B8EB" w14:textId="77777777" w:rsidR="0082767A" w:rsidRPr="001C6C16" w:rsidRDefault="0082767A" w:rsidP="0082767A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23E7B8EC" w14:textId="77777777" w:rsidR="0082767A" w:rsidRPr="001C6C16" w:rsidRDefault="0082767A" w:rsidP="0082767A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23E7B8ED" w14:textId="31C8B7EC" w:rsidR="0082767A" w:rsidRPr="00DC54C9" w:rsidRDefault="0082767A" w:rsidP="0082767A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</w:p>
                  <w:p w14:paraId="23E7B8EE" w14:textId="77777777" w:rsidR="0082767A" w:rsidRPr="00E402D7" w:rsidRDefault="0082767A" w:rsidP="0082767A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39263E8"/>
    <w:multiLevelType w:val="hybridMultilevel"/>
    <w:tmpl w:val="78C6BB34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30542"/>
    <w:multiLevelType w:val="hybridMultilevel"/>
    <w:tmpl w:val="B9044532"/>
    <w:lvl w:ilvl="0" w:tplc="E4DED1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0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6"/>
  </w:num>
  <w:num w:numId="5">
    <w:abstractNumId w:val="9"/>
  </w:num>
  <w:num w:numId="6">
    <w:abstractNumId w:val="11"/>
  </w:num>
  <w:num w:numId="7">
    <w:abstractNumId w:val="17"/>
  </w:num>
  <w:num w:numId="8">
    <w:abstractNumId w:val="2"/>
  </w:num>
  <w:num w:numId="9">
    <w:abstractNumId w:val="13"/>
  </w:num>
  <w:num w:numId="10">
    <w:abstractNumId w:val="14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6"/>
  </w:num>
  <w:num w:numId="17">
    <w:abstractNumId w:val="14"/>
  </w:num>
  <w:num w:numId="18">
    <w:abstractNumId w:val="7"/>
  </w:num>
  <w:num w:numId="19">
    <w:abstractNumId w:val="1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E4"/>
    <w:rsid w:val="0000033C"/>
    <w:rsid w:val="00010BD2"/>
    <w:rsid w:val="000173A4"/>
    <w:rsid w:val="00026375"/>
    <w:rsid w:val="00026FD4"/>
    <w:rsid w:val="00036967"/>
    <w:rsid w:val="00037BBC"/>
    <w:rsid w:val="000549C2"/>
    <w:rsid w:val="00070F7A"/>
    <w:rsid w:val="00083A08"/>
    <w:rsid w:val="00091A0D"/>
    <w:rsid w:val="000933C7"/>
    <w:rsid w:val="000A40EE"/>
    <w:rsid w:val="000A64F2"/>
    <w:rsid w:val="000C19DB"/>
    <w:rsid w:val="000C5E60"/>
    <w:rsid w:val="000D62FE"/>
    <w:rsid w:val="000E30F0"/>
    <w:rsid w:val="000F289E"/>
    <w:rsid w:val="000F74E4"/>
    <w:rsid w:val="00117A4D"/>
    <w:rsid w:val="001214F7"/>
    <w:rsid w:val="00124056"/>
    <w:rsid w:val="001441CE"/>
    <w:rsid w:val="00147533"/>
    <w:rsid w:val="00156244"/>
    <w:rsid w:val="001715B0"/>
    <w:rsid w:val="00181101"/>
    <w:rsid w:val="001873E5"/>
    <w:rsid w:val="00190AE8"/>
    <w:rsid w:val="001A0824"/>
    <w:rsid w:val="001B1BD1"/>
    <w:rsid w:val="001B7237"/>
    <w:rsid w:val="001B78D2"/>
    <w:rsid w:val="001C6C16"/>
    <w:rsid w:val="001D467E"/>
    <w:rsid w:val="001E0932"/>
    <w:rsid w:val="001E0EB6"/>
    <w:rsid w:val="001F14C0"/>
    <w:rsid w:val="001F62F5"/>
    <w:rsid w:val="00201A5C"/>
    <w:rsid w:val="00202072"/>
    <w:rsid w:val="00204977"/>
    <w:rsid w:val="002070FA"/>
    <w:rsid w:val="002203B8"/>
    <w:rsid w:val="00226963"/>
    <w:rsid w:val="002433FB"/>
    <w:rsid w:val="00295A8F"/>
    <w:rsid w:val="002977FC"/>
    <w:rsid w:val="002D4EEB"/>
    <w:rsid w:val="002D530E"/>
    <w:rsid w:val="002E631B"/>
    <w:rsid w:val="002F2EF5"/>
    <w:rsid w:val="003018A5"/>
    <w:rsid w:val="00315302"/>
    <w:rsid w:val="00316582"/>
    <w:rsid w:val="00352D54"/>
    <w:rsid w:val="00363FA4"/>
    <w:rsid w:val="003656E8"/>
    <w:rsid w:val="00375186"/>
    <w:rsid w:val="0037725F"/>
    <w:rsid w:val="00384F12"/>
    <w:rsid w:val="00387B1E"/>
    <w:rsid w:val="003A2D59"/>
    <w:rsid w:val="003A3817"/>
    <w:rsid w:val="003B20B2"/>
    <w:rsid w:val="003C4F43"/>
    <w:rsid w:val="003D4D67"/>
    <w:rsid w:val="003F1AA0"/>
    <w:rsid w:val="003F1B78"/>
    <w:rsid w:val="00410BE2"/>
    <w:rsid w:val="00411893"/>
    <w:rsid w:val="004200D5"/>
    <w:rsid w:val="00421B85"/>
    <w:rsid w:val="004620EE"/>
    <w:rsid w:val="00493987"/>
    <w:rsid w:val="004D653F"/>
    <w:rsid w:val="00530133"/>
    <w:rsid w:val="005345A5"/>
    <w:rsid w:val="00563423"/>
    <w:rsid w:val="005769DA"/>
    <w:rsid w:val="00577482"/>
    <w:rsid w:val="00577A75"/>
    <w:rsid w:val="00581EA4"/>
    <w:rsid w:val="005B1766"/>
    <w:rsid w:val="005C2226"/>
    <w:rsid w:val="005E279E"/>
    <w:rsid w:val="005E4FF5"/>
    <w:rsid w:val="005F038D"/>
    <w:rsid w:val="005F60D0"/>
    <w:rsid w:val="0060182E"/>
    <w:rsid w:val="00601CAB"/>
    <w:rsid w:val="006031E3"/>
    <w:rsid w:val="00607C3C"/>
    <w:rsid w:val="00617150"/>
    <w:rsid w:val="00620878"/>
    <w:rsid w:val="00622226"/>
    <w:rsid w:val="00626111"/>
    <w:rsid w:val="00627855"/>
    <w:rsid w:val="00643AB9"/>
    <w:rsid w:val="00670E72"/>
    <w:rsid w:val="00675DFF"/>
    <w:rsid w:val="006814D1"/>
    <w:rsid w:val="00687F22"/>
    <w:rsid w:val="006930C8"/>
    <w:rsid w:val="006A3D39"/>
    <w:rsid w:val="006E0683"/>
    <w:rsid w:val="00702012"/>
    <w:rsid w:val="00712889"/>
    <w:rsid w:val="007141F1"/>
    <w:rsid w:val="00715FD1"/>
    <w:rsid w:val="00720FEF"/>
    <w:rsid w:val="00726164"/>
    <w:rsid w:val="007509D4"/>
    <w:rsid w:val="007546AA"/>
    <w:rsid w:val="0076644D"/>
    <w:rsid w:val="007700C1"/>
    <w:rsid w:val="00783E0D"/>
    <w:rsid w:val="007A369D"/>
    <w:rsid w:val="007B50B0"/>
    <w:rsid w:val="007E2EE0"/>
    <w:rsid w:val="007F1A4E"/>
    <w:rsid w:val="00800306"/>
    <w:rsid w:val="008117A5"/>
    <w:rsid w:val="00813596"/>
    <w:rsid w:val="0082767A"/>
    <w:rsid w:val="008366F3"/>
    <w:rsid w:val="0085419E"/>
    <w:rsid w:val="0086067F"/>
    <w:rsid w:val="00877D1B"/>
    <w:rsid w:val="008C051F"/>
    <w:rsid w:val="008E2D2F"/>
    <w:rsid w:val="008F4D8C"/>
    <w:rsid w:val="00924702"/>
    <w:rsid w:val="00937636"/>
    <w:rsid w:val="0094176C"/>
    <w:rsid w:val="0094359B"/>
    <w:rsid w:val="00950CFE"/>
    <w:rsid w:val="00952B25"/>
    <w:rsid w:val="00954C99"/>
    <w:rsid w:val="00964C18"/>
    <w:rsid w:val="00965472"/>
    <w:rsid w:val="00994CF4"/>
    <w:rsid w:val="009975FB"/>
    <w:rsid w:val="009E4826"/>
    <w:rsid w:val="009E550E"/>
    <w:rsid w:val="009F2D15"/>
    <w:rsid w:val="009F53F1"/>
    <w:rsid w:val="009F64FA"/>
    <w:rsid w:val="009F739C"/>
    <w:rsid w:val="00A0780A"/>
    <w:rsid w:val="00A20DD2"/>
    <w:rsid w:val="00A30404"/>
    <w:rsid w:val="00A53672"/>
    <w:rsid w:val="00A80686"/>
    <w:rsid w:val="00A9034C"/>
    <w:rsid w:val="00A939FA"/>
    <w:rsid w:val="00AA1AEC"/>
    <w:rsid w:val="00AA73DD"/>
    <w:rsid w:val="00AB4B81"/>
    <w:rsid w:val="00AE723C"/>
    <w:rsid w:val="00AF2B8A"/>
    <w:rsid w:val="00B109E5"/>
    <w:rsid w:val="00B31CDE"/>
    <w:rsid w:val="00B4364A"/>
    <w:rsid w:val="00B6797F"/>
    <w:rsid w:val="00B715AF"/>
    <w:rsid w:val="00B93F86"/>
    <w:rsid w:val="00BB2B8B"/>
    <w:rsid w:val="00BC325F"/>
    <w:rsid w:val="00BD2D83"/>
    <w:rsid w:val="00BD503D"/>
    <w:rsid w:val="00BE2321"/>
    <w:rsid w:val="00BE4E7E"/>
    <w:rsid w:val="00C1221B"/>
    <w:rsid w:val="00C16707"/>
    <w:rsid w:val="00C17E7A"/>
    <w:rsid w:val="00C43C49"/>
    <w:rsid w:val="00C531C3"/>
    <w:rsid w:val="00C53E76"/>
    <w:rsid w:val="00C87E6E"/>
    <w:rsid w:val="00C90FA2"/>
    <w:rsid w:val="00C928F5"/>
    <w:rsid w:val="00CB16D4"/>
    <w:rsid w:val="00CC6DE2"/>
    <w:rsid w:val="00CD1E7F"/>
    <w:rsid w:val="00CD6326"/>
    <w:rsid w:val="00CE1A4D"/>
    <w:rsid w:val="00CF1FEF"/>
    <w:rsid w:val="00D03038"/>
    <w:rsid w:val="00D5237F"/>
    <w:rsid w:val="00DA22BB"/>
    <w:rsid w:val="00DB1351"/>
    <w:rsid w:val="00DB18B4"/>
    <w:rsid w:val="00DB4B02"/>
    <w:rsid w:val="00DC54C9"/>
    <w:rsid w:val="00DD7C29"/>
    <w:rsid w:val="00DF13EF"/>
    <w:rsid w:val="00E15D55"/>
    <w:rsid w:val="00E24BD8"/>
    <w:rsid w:val="00E349A9"/>
    <w:rsid w:val="00E52238"/>
    <w:rsid w:val="00E52CF0"/>
    <w:rsid w:val="00E54706"/>
    <w:rsid w:val="00E570C9"/>
    <w:rsid w:val="00E57AC5"/>
    <w:rsid w:val="00E63544"/>
    <w:rsid w:val="00E74745"/>
    <w:rsid w:val="00E80E23"/>
    <w:rsid w:val="00E96798"/>
    <w:rsid w:val="00EA02E7"/>
    <w:rsid w:val="00EB049A"/>
    <w:rsid w:val="00EC007C"/>
    <w:rsid w:val="00EC342C"/>
    <w:rsid w:val="00EF0DE4"/>
    <w:rsid w:val="00EF246A"/>
    <w:rsid w:val="00F00DA5"/>
    <w:rsid w:val="00F11132"/>
    <w:rsid w:val="00F139FD"/>
    <w:rsid w:val="00F43CEC"/>
    <w:rsid w:val="00F6248B"/>
    <w:rsid w:val="00F76257"/>
    <w:rsid w:val="00FA394C"/>
    <w:rsid w:val="00FC4598"/>
    <w:rsid w:val="00FD453A"/>
    <w:rsid w:val="00FE15BA"/>
    <w:rsid w:val="00FF226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7B79B"/>
  <w15:chartTrackingRefBased/>
  <w15:docId w15:val="{CFECD506-AB20-4003-8F78-A79FF2E1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2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ammy.Williams@sta.uwi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56066-313C-42A1-98B7-F04FCAE01886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8ab73875-41d3-4c5f-b2d2-1fc31cc4734e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106bf0d-d306-4d55-acb6-ffe0b9bcce84"/>
  </ds:schemaRefs>
</ds:datastoreItem>
</file>

<file path=customXml/itemProps2.xml><?xml version="1.0" encoding="utf-8"?>
<ds:datastoreItem xmlns:ds="http://schemas.openxmlformats.org/officeDocument/2006/customXml" ds:itemID="{1BF9723D-E6B0-4731-A806-6E2FEFAFD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37491-5B12-4765-8FD7-E8049D9D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476</Words>
  <Characters>2178</Characters>
  <Application>Microsoft Office Word</Application>
  <DocSecurity>0</DocSecurity>
  <Lines>145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3</cp:revision>
  <cp:lastPrinted>2017-05-18T16:20:00Z</cp:lastPrinted>
  <dcterms:created xsi:type="dcterms:W3CDTF">2022-08-19T16:54:00Z</dcterms:created>
  <dcterms:modified xsi:type="dcterms:W3CDTF">2024-08-13T17:19:00Z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f8d89fe3c13a3fad5feae62a02bfa5b059ce0f80aa1e6bb8a03a97521bf1e132</vt:lpwstr>
  </property>
  <property fmtid="{D5CDD505-2E9C-101B-9397-08002B2CF9AE}" pid="3" name="ContentTypeId">
    <vt:lpwstr>0x0101004AD891073341674C824AD9248A179309</vt:lpwstr>
  </property>
</Properties>
</file>