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56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654"/>
        <w:gridCol w:w="6911"/>
      </w:tblGrid>
      <w:tr w:rsidR="00542F24" w:rsidRPr="00542F24" w:rsidTr="00542F2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F24" w:rsidRPr="00542F24" w:rsidRDefault="00542F24" w:rsidP="00542F24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2F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Recent Publications (partial list)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F24" w:rsidRPr="00542F24" w:rsidRDefault="00542F24" w:rsidP="00542F2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F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K. Rahaman and H. Ramkissoon , “Non-Newtonian Fluid Sphere in a Spherical Container” , </w:t>
            </w:r>
            <w:proofErr w:type="spellStart"/>
            <w:r w:rsidRPr="00542F24">
              <w:rPr>
                <w:rFonts w:ascii="Times New Roman" w:eastAsia="Times New Roman" w:hAnsi="Times New Roman" w:cs="Times New Roman"/>
                <w:sz w:val="24"/>
                <w:szCs w:val="24"/>
              </w:rPr>
              <w:t>Acta</w:t>
            </w:r>
            <w:proofErr w:type="spellEnd"/>
            <w:r w:rsidRPr="00542F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2F24">
              <w:rPr>
                <w:rFonts w:ascii="Times New Roman" w:eastAsia="Times New Roman" w:hAnsi="Times New Roman" w:cs="Times New Roman"/>
                <w:sz w:val="24"/>
                <w:szCs w:val="24"/>
              </w:rPr>
              <w:t>Mechanica</w:t>
            </w:r>
            <w:proofErr w:type="spellEnd"/>
            <w:r w:rsidRPr="00542F24">
              <w:rPr>
                <w:rFonts w:ascii="Times New Roman" w:eastAsia="Times New Roman" w:hAnsi="Times New Roman" w:cs="Times New Roman"/>
                <w:sz w:val="24"/>
                <w:szCs w:val="24"/>
              </w:rPr>
              <w:t>, 149, 239-245, 2001</w:t>
            </w:r>
          </w:p>
          <w:p w:rsidR="00542F24" w:rsidRPr="00542F24" w:rsidRDefault="00542F24" w:rsidP="00542F2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F24">
              <w:rPr>
                <w:rFonts w:ascii="Times New Roman" w:eastAsia="Times New Roman" w:hAnsi="Times New Roman" w:cs="Times New Roman"/>
                <w:sz w:val="24"/>
                <w:szCs w:val="24"/>
              </w:rPr>
              <w:t>H. Ramkissoon and D. Comissiong, “Thermal Instabilities in a Two-Layer Fluid System in Microgravity Environment”, Recent Developments in Fluid Mechanics, 127 - 130, 2001.</w:t>
            </w:r>
          </w:p>
          <w:p w:rsidR="00542F24" w:rsidRPr="00542F24" w:rsidRDefault="00542F24" w:rsidP="00542F2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F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H. Ramkissoon and D. Comissiong,” Marangoni Instabilities in a Two-Layer Fluid System”, J. Non Equilibrium Thermodynamics, 26, 243-253, 2001. </w:t>
            </w:r>
          </w:p>
          <w:p w:rsidR="00542F24" w:rsidRPr="00542F24" w:rsidRDefault="00542F24" w:rsidP="00542F2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F24">
              <w:rPr>
                <w:rFonts w:ascii="Times New Roman" w:eastAsia="Times New Roman" w:hAnsi="Times New Roman" w:cs="Times New Roman"/>
                <w:sz w:val="24"/>
                <w:szCs w:val="24"/>
              </w:rPr>
              <w:t>H. Ramkissoon, G. Ramdath, D. Comissiong and K. Rahaman,” On Thermal Instabilities in a Viscoelastic Fluid”, Proc 14th U.S. National Congress of Theoretical and Applied Mechanics, Virginia, 2002.</w:t>
            </w:r>
          </w:p>
          <w:p w:rsidR="00542F24" w:rsidRPr="00542F24" w:rsidRDefault="00542F24" w:rsidP="00542F2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F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H. Ramkissoon and K. Rahaman, “Wall Effects on a Spherical Particle”, Proc 39th Conference of the Society of Engineering Science, </w:t>
            </w:r>
            <w:proofErr w:type="gramStart"/>
            <w:r w:rsidRPr="00542F24">
              <w:rPr>
                <w:rFonts w:ascii="Times New Roman" w:eastAsia="Times New Roman" w:hAnsi="Times New Roman" w:cs="Times New Roman"/>
                <w:sz w:val="24"/>
                <w:szCs w:val="24"/>
              </w:rPr>
              <w:t>Pennsylvania ,</w:t>
            </w:r>
            <w:proofErr w:type="gramEnd"/>
            <w:r w:rsidRPr="00542F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U.S.A., 2002.</w:t>
            </w:r>
          </w:p>
          <w:p w:rsidR="00542F24" w:rsidRPr="00542F24" w:rsidRDefault="00542F24" w:rsidP="00542F2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F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H. Ramkissoon and K. Rahaman, “Wall Effects on a Spherical Particle”, Int. J. </w:t>
            </w:r>
            <w:proofErr w:type="spellStart"/>
            <w:r w:rsidRPr="00542F24">
              <w:rPr>
                <w:rFonts w:ascii="Times New Roman" w:eastAsia="Times New Roman" w:hAnsi="Times New Roman" w:cs="Times New Roman"/>
                <w:sz w:val="24"/>
                <w:szCs w:val="24"/>
              </w:rPr>
              <w:t>Engng</w:t>
            </w:r>
            <w:proofErr w:type="spellEnd"/>
            <w:r w:rsidRPr="00542F24">
              <w:rPr>
                <w:rFonts w:ascii="Times New Roman" w:eastAsia="Times New Roman" w:hAnsi="Times New Roman" w:cs="Times New Roman"/>
                <w:sz w:val="24"/>
                <w:szCs w:val="24"/>
              </w:rPr>
              <w:t>. Sci. 41, 283-290, 2003.</w:t>
            </w:r>
          </w:p>
          <w:p w:rsidR="00542F24" w:rsidRPr="00542F24" w:rsidRDefault="00542F24" w:rsidP="00542F2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F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H. Ramkissoon and K. Rahaman, “Wall Effect with Slip” </w:t>
            </w:r>
            <w:proofErr w:type="spellStart"/>
            <w:r w:rsidRPr="00542F24">
              <w:rPr>
                <w:rFonts w:ascii="Times New Roman" w:eastAsia="Times New Roman" w:hAnsi="Times New Roman" w:cs="Times New Roman"/>
                <w:sz w:val="24"/>
                <w:szCs w:val="24"/>
              </w:rPr>
              <w:t>Zeitschrift</w:t>
            </w:r>
            <w:proofErr w:type="spellEnd"/>
            <w:r w:rsidRPr="00542F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2F24">
              <w:rPr>
                <w:rFonts w:ascii="Times New Roman" w:eastAsia="Times New Roman" w:hAnsi="Times New Roman" w:cs="Times New Roman"/>
                <w:sz w:val="24"/>
                <w:szCs w:val="24"/>
              </w:rPr>
              <w:t>für</w:t>
            </w:r>
            <w:proofErr w:type="spellEnd"/>
            <w:r w:rsidRPr="00542F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2F24">
              <w:rPr>
                <w:rFonts w:ascii="Times New Roman" w:eastAsia="Times New Roman" w:hAnsi="Times New Roman" w:cs="Times New Roman"/>
                <w:sz w:val="24"/>
                <w:szCs w:val="24"/>
              </w:rPr>
              <w:t>Angewandte</w:t>
            </w:r>
            <w:proofErr w:type="spellEnd"/>
            <w:r w:rsidRPr="00542F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2F24">
              <w:rPr>
                <w:rFonts w:ascii="Times New Roman" w:eastAsia="Times New Roman" w:hAnsi="Times New Roman" w:cs="Times New Roman"/>
                <w:sz w:val="24"/>
                <w:szCs w:val="24"/>
              </w:rPr>
              <w:t>Mathematik</w:t>
            </w:r>
            <w:proofErr w:type="spellEnd"/>
            <w:r w:rsidRPr="00542F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und </w:t>
            </w:r>
            <w:proofErr w:type="spellStart"/>
            <w:r w:rsidRPr="00542F24">
              <w:rPr>
                <w:rFonts w:ascii="Times New Roman" w:eastAsia="Times New Roman" w:hAnsi="Times New Roman" w:cs="Times New Roman"/>
                <w:sz w:val="24"/>
                <w:szCs w:val="24"/>
              </w:rPr>
              <w:t>Mechanik</w:t>
            </w:r>
            <w:proofErr w:type="spellEnd"/>
            <w:r w:rsidRPr="00542F24">
              <w:rPr>
                <w:rFonts w:ascii="Times New Roman" w:eastAsia="Times New Roman" w:hAnsi="Times New Roman" w:cs="Times New Roman"/>
                <w:sz w:val="24"/>
                <w:szCs w:val="24"/>
              </w:rPr>
              <w:t>, 83,773-778</w:t>
            </w:r>
            <w:proofErr w:type="gramStart"/>
            <w:r w:rsidRPr="00542F24">
              <w:rPr>
                <w:rFonts w:ascii="Times New Roman" w:eastAsia="Times New Roman" w:hAnsi="Times New Roman" w:cs="Times New Roman"/>
                <w:sz w:val="24"/>
                <w:szCs w:val="24"/>
              </w:rPr>
              <w:t>,2003</w:t>
            </w:r>
            <w:proofErr w:type="gramEnd"/>
            <w:r w:rsidRPr="00542F2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42F24" w:rsidRPr="00542F24" w:rsidRDefault="00542F24" w:rsidP="00542F2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F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H. Ramkissoon and D. </w:t>
            </w:r>
            <w:proofErr w:type="spellStart"/>
            <w:r w:rsidRPr="00542F24">
              <w:rPr>
                <w:rFonts w:ascii="Times New Roman" w:eastAsia="Times New Roman" w:hAnsi="Times New Roman" w:cs="Times New Roman"/>
                <w:sz w:val="24"/>
                <w:szCs w:val="24"/>
              </w:rPr>
              <w:t>Palaniappan</w:t>
            </w:r>
            <w:proofErr w:type="spellEnd"/>
            <w:r w:rsidRPr="00542F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Viscous Flows Past Porous Spheres with Infiltrated Cores”, 6th   Caribbean Conference on Fluid Dynamics, Book of Abstract Trinidad, 2004.</w:t>
            </w:r>
          </w:p>
          <w:p w:rsidR="00542F24" w:rsidRPr="00542F24" w:rsidRDefault="00542F24" w:rsidP="00542F2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F24">
              <w:rPr>
                <w:rFonts w:ascii="Times New Roman" w:eastAsia="Times New Roman" w:hAnsi="Times New Roman" w:cs="Times New Roman"/>
                <w:sz w:val="24"/>
                <w:szCs w:val="24"/>
              </w:rPr>
              <w:t>H. Ramkissoon, G. Ramdath, D. Comissiong and K. Rahaman, “Thermal Instability and Heat Transfer”, Ibid.</w:t>
            </w:r>
          </w:p>
          <w:p w:rsidR="00542F24" w:rsidRPr="00542F24" w:rsidRDefault="00542F24" w:rsidP="00542F2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F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H. Ramkissoon and D. </w:t>
            </w:r>
            <w:proofErr w:type="spellStart"/>
            <w:r w:rsidRPr="00542F24">
              <w:rPr>
                <w:rFonts w:ascii="Times New Roman" w:eastAsia="Times New Roman" w:hAnsi="Times New Roman" w:cs="Times New Roman"/>
                <w:sz w:val="24"/>
                <w:szCs w:val="24"/>
              </w:rPr>
              <w:t>Palaniappan</w:t>
            </w:r>
            <w:proofErr w:type="spellEnd"/>
            <w:r w:rsidRPr="00542F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“A Drag Formula Revisited”, Int. J. </w:t>
            </w:r>
            <w:proofErr w:type="spellStart"/>
            <w:r w:rsidRPr="00542F24">
              <w:rPr>
                <w:rFonts w:ascii="Times New Roman" w:eastAsia="Times New Roman" w:hAnsi="Times New Roman" w:cs="Times New Roman"/>
                <w:sz w:val="24"/>
                <w:szCs w:val="24"/>
              </w:rPr>
              <w:t>Engng</w:t>
            </w:r>
            <w:proofErr w:type="spellEnd"/>
            <w:r w:rsidRPr="00542F24">
              <w:rPr>
                <w:rFonts w:ascii="Times New Roman" w:eastAsia="Times New Roman" w:hAnsi="Times New Roman" w:cs="Times New Roman"/>
                <w:sz w:val="24"/>
                <w:szCs w:val="24"/>
              </w:rPr>
              <w:t>. Sci. 43, 1498-1501, 2005.</w:t>
            </w:r>
          </w:p>
          <w:p w:rsidR="00542F24" w:rsidRPr="00542F24" w:rsidRDefault="00542F24" w:rsidP="00542F2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F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H. Ramkissoon, G. Ramdath, D. Comissiong and K. </w:t>
            </w:r>
            <w:proofErr w:type="spellStart"/>
            <w:r w:rsidRPr="00542F24">
              <w:rPr>
                <w:rFonts w:ascii="Times New Roman" w:eastAsia="Times New Roman" w:hAnsi="Times New Roman" w:cs="Times New Roman"/>
                <w:sz w:val="24"/>
                <w:szCs w:val="24"/>
              </w:rPr>
              <w:t>Rahaman,”On</w:t>
            </w:r>
            <w:proofErr w:type="spellEnd"/>
            <w:r w:rsidRPr="00542F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Thermal Instabilities in a Viscoelastic Fluid”, Int. J. Non Linear Mechanics. 41, 18-25, 2006.</w:t>
            </w:r>
          </w:p>
          <w:p w:rsidR="00542F24" w:rsidRPr="00542F24" w:rsidRDefault="00542F24" w:rsidP="00542F2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F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H. Ramkissoon, D. Comissiong, T. </w:t>
            </w:r>
            <w:proofErr w:type="spellStart"/>
            <w:r w:rsidRPr="00542F24">
              <w:rPr>
                <w:rFonts w:ascii="Times New Roman" w:eastAsia="Times New Roman" w:hAnsi="Times New Roman" w:cs="Times New Roman"/>
                <w:sz w:val="24"/>
                <w:szCs w:val="24"/>
              </w:rPr>
              <w:t>Dass</w:t>
            </w:r>
            <w:proofErr w:type="spellEnd"/>
            <w:r w:rsidRPr="00542F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A. Sankar, “On Thermal Instabilities in a Viscoelastic Fluid Subject to Internal Heat Generation, World Academy of Science, Engineering and Technology 80, 826-833, 2011</w:t>
            </w:r>
          </w:p>
        </w:tc>
      </w:tr>
    </w:tbl>
    <w:p w:rsidR="00B66EA1" w:rsidRDefault="00B66EA1">
      <w:bookmarkStart w:id="0" w:name="_GoBack"/>
      <w:bookmarkEnd w:id="0"/>
    </w:p>
    <w:sectPr w:rsidR="00B66E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0771C2"/>
    <w:multiLevelType w:val="multilevel"/>
    <w:tmpl w:val="EAF09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F24"/>
    <w:rsid w:val="00542F24"/>
    <w:rsid w:val="00B66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61884C-97A9-4B72-AEB1-70E1AC28C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70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1536</Characters>
  <Application>Microsoft Office Word</Application>
  <DocSecurity>0</DocSecurity>
  <Lines>12</Lines>
  <Paragraphs>3</Paragraphs>
  <ScaleCrop>false</ScaleCrop>
  <Company>The University of the West Indies, St. Augustine</Company>
  <LinksUpToDate>false</LinksUpToDate>
  <CharactersWithSpaces>1802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Awai</dc:creator>
  <cp:keywords/>
  <dc:description/>
  <cp:lastModifiedBy>Kevin Awai</cp:lastModifiedBy>
  <cp:revision>1</cp:revision>
  <dcterms:created xsi:type="dcterms:W3CDTF">2020-01-16T17:27:00Z</dcterms:created>
  <dcterms:modified xsi:type="dcterms:W3CDTF">2020-01-16T17:28:00Z</dcterms:modified>
</cp:coreProperties>
</file>