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1008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0080"/>
      </w:tblGrid>
      <w:tr>
        <w:tblPrEx>
          <w:shd w:val="clear" w:color="auto" w:fill="d0ddef"/>
        </w:tblPrEx>
        <w:trPr>
          <w:trHeight w:val="3352" w:hRule="atLeast"/>
        </w:trPr>
        <w:tc>
          <w:tcPr>
            <w:tcW w:type="dxa" w:w="10080"/>
            <w:tcBorders>
              <w:top w:val="nil"/>
              <w:left w:val="nil"/>
              <w:bottom w:val="nil"/>
              <w:right w:val="nil"/>
            </w:tcBorders>
            <w:shd w:val="clear" w:color="auto" w:fill="auto"/>
            <w:tcMar>
              <w:top w:type="dxa" w:w="80"/>
              <w:left w:type="dxa" w:w="80"/>
              <w:bottom w:type="dxa" w:w="80"/>
              <w:right w:type="dxa" w:w="80"/>
            </w:tcMar>
            <w:vAlign w:val="center"/>
          </w:tcPr>
          <w:p>
            <w:pPr>
              <w:pStyle w:val="Default"/>
              <w:bidi w:val="0"/>
              <w:spacing w:before="0" w:line="252" w:lineRule="auto"/>
              <w:ind w:left="0" w:right="0" w:firstLine="0"/>
              <w:jc w:val="center"/>
              <w:rPr>
                <w:rFonts w:ascii="Calibri" w:hAnsi="Calibri"/>
                <w:b w:val="0"/>
                <w:bCs w:val="0"/>
                <w:outline w:val="0"/>
                <w:color w:val="000000"/>
                <w:sz w:val="22"/>
                <w:szCs w:val="22"/>
                <w:u w:color="000000"/>
                <w:shd w:val="nil" w:color="auto" w:fill="auto"/>
                <w:rtl w:val="0"/>
                <w14:textFill>
                  <w14:solidFill>
                    <w14:srgbClr w14:val="000000"/>
                  </w14:solidFill>
                </w14:textFill>
              </w:rPr>
            </w:pPr>
            <w:r>
              <w:rPr>
                <w:rFonts w:ascii="Calibri" w:hAnsi="Calibri"/>
                <w:b w:val="0"/>
                <w:bCs w:val="0"/>
                <w:outline w:val="0"/>
                <w:color w:val="000000"/>
                <w:sz w:val="22"/>
                <w:szCs w:val="22"/>
                <w:u w:color="000000"/>
                <w:shd w:val="nil" w:color="auto" w:fill="auto"/>
                <w:rtl w:val="0"/>
                <w14:textFill>
                  <w14:solidFill>
                    <w14:srgbClr w14:val="000000"/>
                  </w14:solidFill>
                </w14:textFill>
              </w:rPr>
              <w:drawing xmlns:a="http://schemas.openxmlformats.org/drawingml/2006/main">
                <wp:inline distT="0" distB="0" distL="0" distR="0">
                  <wp:extent cx="4493253" cy="1942826"/>
                  <wp:effectExtent l="0" t="0" r="0" b="0"/>
                  <wp:docPr id="1073741825" name="officeArt object" descr="A picture containing sitting, person, food, motorcycl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sitting, person, food, motorcycleDescription automatically generated" descr="A picture containing sitting, person, food, motorcycleDescription automatically generated"/>
                          <pic:cNvPicPr>
                            <a:picLocks noChangeAspect="1"/>
                          </pic:cNvPicPr>
                        </pic:nvPicPr>
                        <pic:blipFill>
                          <a:blip r:embed="rId4">
                            <a:extLst/>
                          </a:blip>
                          <a:srcRect l="0" t="5015" r="0" b="8417"/>
                          <a:stretch>
                            <a:fillRect/>
                          </a:stretch>
                        </pic:blipFill>
                        <pic:spPr>
                          <a:xfrm>
                            <a:off x="0" y="0"/>
                            <a:ext cx="4493253" cy="1942826"/>
                          </a:xfrm>
                          <a:prstGeom prst="rect">
                            <a:avLst/>
                          </a:prstGeom>
                          <a:ln w="12700" cap="flat">
                            <a:noFill/>
                            <a:miter lim="400000"/>
                          </a:ln>
                          <a:effectLst/>
                        </pic:spPr>
                      </pic:pic>
                    </a:graphicData>
                  </a:graphic>
                </wp:inline>
              </w:drawing>
            </w:r>
          </w:p>
          <w:p>
            <w:pPr>
              <w:pStyle w:val="Default"/>
              <w:bidi w:val="0"/>
              <w:spacing w:before="0" w:line="252" w:lineRule="auto"/>
              <w:ind w:left="0" w:right="0" w:firstLine="0"/>
              <w:jc w:val="center"/>
              <w:rPr>
                <w:rtl w:val="0"/>
              </w:rPr>
            </w:pPr>
            <w:r>
              <w:rPr>
                <w:rFonts w:ascii="Trajan Pro" w:hAnsi="Trajan Pro"/>
                <w:b w:val="0"/>
                <w:bCs w:val="0"/>
                <w:outline w:val="0"/>
                <w:color w:val="000000"/>
                <w:sz w:val="20"/>
                <w:szCs w:val="20"/>
                <w:u w:color="000000"/>
                <w:rtl w:val="0"/>
                <w:lang w:val="en-US"/>
                <w14:textFill>
                  <w14:solidFill>
                    <w14:srgbClr w14:val="000000"/>
                  </w14:solidFill>
                </w14:textFill>
              </w:rPr>
              <w:t xml:space="preserve">Institute for Gender and Development Studies, St Augustine Unit </w:t>
            </w:r>
          </w:p>
        </w:tc>
      </w:tr>
      <w:tr>
        <w:tblPrEx>
          <w:shd w:val="clear" w:color="auto" w:fill="d0ddef"/>
        </w:tblPrEx>
        <w:trPr>
          <w:trHeight w:val="640" w:hRule="atLeast"/>
        </w:trPr>
        <w:tc>
          <w:tcPr>
            <w:tcW w:type="dxa" w:w="10080"/>
            <w:tcBorders>
              <w:top w:val="nil"/>
              <w:left w:val="nil"/>
              <w:bottom w:val="nil"/>
              <w:right w:val="nil"/>
            </w:tcBorders>
            <w:shd w:val="clear" w:color="auto" w:fill="300f33"/>
            <w:tcMar>
              <w:top w:type="dxa" w:w="80"/>
              <w:left w:type="dxa" w:w="80"/>
              <w:bottom w:type="dxa" w:w="80"/>
              <w:right w:type="dxa" w:w="80"/>
            </w:tcMar>
            <w:vAlign w:val="center"/>
          </w:tcPr>
          <w:p>
            <w:pPr>
              <w:pStyle w:val="Default"/>
              <w:bidi w:val="0"/>
              <w:spacing w:before="0" w:line="252" w:lineRule="auto"/>
              <w:ind w:left="0" w:right="0" w:firstLine="0"/>
              <w:jc w:val="center"/>
              <w:rPr>
                <w:rtl w:val="0"/>
              </w:rPr>
            </w:pPr>
            <w:r>
              <w:rPr>
                <w:rFonts w:ascii="Cambria" w:hAnsi="Cambria"/>
                <w:b w:val="1"/>
                <w:bCs w:val="1"/>
                <w:outline w:val="0"/>
                <w:color w:val="300f33"/>
                <w:sz w:val="54"/>
                <w:szCs w:val="54"/>
                <w:u w:color="ffffff"/>
                <w:rtl w:val="0"/>
                <w:lang w:val="en-US"/>
                <w14:textFill>
                  <w14:solidFill>
                    <w14:srgbClr w14:val="301033"/>
                  </w14:solidFill>
                </w14:textFill>
              </w:rPr>
              <w:t>RELEASE</w:t>
            </w:r>
          </w:p>
        </w:tc>
      </w:tr>
    </w:tbl>
    <w:p>
      <w:pPr>
        <w:pStyle w:val="Body"/>
        <w:widowControl w:val="0"/>
        <w:bidi w:val="0"/>
        <w:spacing w:after="160"/>
        <w:ind w:left="0" w:right="0" w:firstLine="0"/>
        <w:jc w:val="left"/>
        <w:rPr>
          <w:rFonts w:ascii="Cambria" w:cs="Cambria" w:hAnsi="Cambria" w:eastAsia="Cambria"/>
          <w:sz w:val="20"/>
          <w:szCs w:val="20"/>
          <w:u w:color="000000"/>
          <w:rtl w:val="0"/>
        </w:rPr>
      </w:pPr>
    </w:p>
    <w:p>
      <w:pPr>
        <w:keepNext w:val="0"/>
        <w:keepLines w:val="0"/>
        <w:pageBreakBefore w:val="0"/>
        <w:widowControl w:val="1"/>
        <w:shd w:val="clear" w:color="auto" w:fill="auto"/>
        <w:suppressAutoHyphens w:val="0"/>
        <w:bidi w:val="0"/>
        <w:spacing w:before="0" w:after="0" w:line="264" w:lineRule="auto"/>
        <w:ind w:left="0" w:right="0" w:firstLine="0"/>
        <w:jc w:val="righ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For Immediate Release</w:t>
      </w:r>
    </w:p>
    <w:p>
      <w:pPr>
        <w:pStyle w:val="Default"/>
        <w:bidi w:val="0"/>
        <w:spacing w:before="0" w:line="264" w:lineRule="auto"/>
        <w:ind w:left="0" w:right="0" w:firstLine="0"/>
        <w:jc w:val="center"/>
        <w:rPr>
          <w:rFonts w:ascii="Times New Roman" w:cs="Times New Roman" w:hAnsi="Times New Roman" w:eastAsia="Times New Roman"/>
          <w:b w:val="1"/>
          <w:bCs w:val="1"/>
          <w:outline w:val="0"/>
          <w:color w:val="300f33"/>
          <w:sz w:val="28"/>
          <w:szCs w:val="28"/>
          <w:u w:color="000000"/>
          <w:rtl w:val="0"/>
          <w:lang w:val="en-US"/>
          <w14:textFill>
            <w14:solidFill>
              <w14:srgbClr w14:val="301033"/>
            </w14:solidFill>
          </w14:textFill>
        </w:rPr>
      </w:pPr>
    </w:p>
    <w:p>
      <w:pPr>
        <w:pStyle w:val="Default"/>
        <w:bidi w:val="0"/>
        <w:spacing w:before="0" w:line="264" w:lineRule="auto"/>
        <w:ind w:left="0" w:right="0" w:firstLine="0"/>
        <w:jc w:val="center"/>
        <w:rPr>
          <w:rFonts w:ascii="Times New Roman" w:cs="Times New Roman" w:hAnsi="Times New Roman" w:eastAsia="Times New Roman"/>
          <w:b w:val="1"/>
          <w:bCs w:val="1"/>
          <w:outline w:val="0"/>
          <w:color w:val="300f33"/>
          <w:sz w:val="28"/>
          <w:szCs w:val="28"/>
          <w:u w:color="000000"/>
          <w:rtl w:val="0"/>
          <w:lang w:val="en-US"/>
          <w14:textFill>
            <w14:solidFill>
              <w14:srgbClr w14:val="301033"/>
            </w14:solidFill>
          </w14:textFill>
        </w:rPr>
      </w:pPr>
      <w:r>
        <w:rPr>
          <w:rFonts w:ascii="Times New Roman" w:hAnsi="Times New Roman"/>
          <w:b w:val="1"/>
          <w:bCs w:val="1"/>
          <w:outline w:val="0"/>
          <w:color w:val="300f33"/>
          <w:sz w:val="28"/>
          <w:szCs w:val="28"/>
          <w:u w:color="000000"/>
          <w:rtl w:val="0"/>
          <w:lang w:val="en-US"/>
          <w14:textFill>
            <w14:solidFill>
              <w14:srgbClr w14:val="301033"/>
            </w14:solidFill>
          </w14:textFill>
        </w:rPr>
        <w:t xml:space="preserve">IGDS </w:t>
      </w:r>
      <w:r>
        <w:rPr>
          <w:rFonts w:ascii="Times New Roman" w:hAnsi="Times New Roman"/>
          <w:b w:val="1"/>
          <w:bCs w:val="1"/>
          <w:outline w:val="0"/>
          <w:color w:val="300f33"/>
          <w:sz w:val="28"/>
          <w:szCs w:val="28"/>
          <w:u w:color="000000"/>
          <w:rtl w:val="0"/>
          <w:lang w:val="en-US"/>
          <w14:textFill>
            <w14:solidFill>
              <w14:srgbClr w14:val="301033"/>
            </w14:solidFill>
          </w14:textFill>
        </w:rPr>
        <w:t>Announces the Inaugural Regional Graduate Research Symposium</w:t>
      </w:r>
    </w:p>
    <w:p>
      <w:pPr>
        <w:pStyle w:val="Default"/>
        <w:bidi w:val="0"/>
        <w:spacing w:before="0" w:line="264" w:lineRule="auto"/>
        <w:ind w:left="0" w:right="0" w:firstLine="0"/>
        <w:jc w:val="center"/>
        <w:rPr>
          <w:rFonts w:ascii="Times New Roman" w:cs="Times New Roman" w:hAnsi="Times New Roman" w:eastAsia="Times New Roman"/>
          <w:b w:val="1"/>
          <w:bCs w:val="1"/>
          <w:outline w:val="0"/>
          <w:color w:val="300f33"/>
          <w:sz w:val="28"/>
          <w:szCs w:val="28"/>
          <w:u w:color="000000"/>
          <w:rtl w:val="0"/>
          <w:lang w:val="en-US"/>
          <w14:textFill>
            <w14:solidFill>
              <w14:srgbClr w14:val="301033"/>
            </w14:solidFill>
          </w14:textFill>
        </w:rPr>
      </w:pPr>
      <w:r>
        <w:rPr>
          <w:rFonts w:ascii="Times New Roman" w:hAnsi="Times New Roman"/>
          <w:b w:val="1"/>
          <w:bCs w:val="1"/>
          <w:outline w:val="0"/>
          <w:color w:val="300f33"/>
          <w:sz w:val="28"/>
          <w:szCs w:val="28"/>
          <w:u w:color="000000"/>
          <w:rtl w:val="0"/>
          <w:lang w:val="en-US"/>
          <w14:textFill>
            <w14:solidFill>
              <w14:srgbClr w14:val="301033"/>
            </w14:solidFill>
          </w14:textFill>
        </w:rPr>
        <w:t>carded for Thursday 26</w:t>
      </w:r>
      <w:r>
        <w:rPr>
          <w:rFonts w:ascii="Times New Roman" w:hAnsi="Times New Roman"/>
          <w:b w:val="1"/>
          <w:bCs w:val="1"/>
          <w:outline w:val="0"/>
          <w:color w:val="300f33"/>
          <w:sz w:val="28"/>
          <w:szCs w:val="28"/>
          <w:u w:color="000000"/>
          <w:vertAlign w:val="superscript"/>
          <w:rtl w:val="0"/>
          <w:lang w:val="en-US"/>
          <w14:textFill>
            <w14:solidFill>
              <w14:srgbClr w14:val="301033"/>
            </w14:solidFill>
          </w14:textFill>
        </w:rPr>
        <w:t>th</w:t>
      </w:r>
      <w:r>
        <w:rPr>
          <w:rFonts w:ascii="Times New Roman" w:hAnsi="Times New Roman"/>
          <w:b w:val="1"/>
          <w:bCs w:val="1"/>
          <w:outline w:val="0"/>
          <w:color w:val="300f33"/>
          <w:sz w:val="28"/>
          <w:szCs w:val="28"/>
          <w:u w:color="000000"/>
          <w:rtl w:val="0"/>
          <w:lang w:val="en-US"/>
          <w14:textFill>
            <w14:solidFill>
              <w14:srgbClr w14:val="301033"/>
            </w14:solidFill>
          </w14:textFill>
        </w:rPr>
        <w:t xml:space="preserve"> May 2022</w:t>
      </w:r>
    </w:p>
    <w:p>
      <w:pPr>
        <w:pStyle w:val="Default"/>
        <w:bidi w:val="0"/>
        <w:spacing w:before="0" w:line="264" w:lineRule="auto"/>
        <w:ind w:left="0" w:right="720" w:firstLine="0"/>
        <w:jc w:val="left"/>
        <w:rPr>
          <w:rFonts w:ascii="Times New Roman" w:cs="Times New Roman" w:hAnsi="Times New Roman" w:eastAsia="Times New Roman"/>
          <w:b w:val="1"/>
          <w:bCs w:val="1"/>
          <w:rtl w:val="0"/>
        </w:rPr>
      </w:pPr>
    </w:p>
    <w:p>
      <w:pPr>
        <w:pStyle w:val="Default"/>
        <w:bidi w:val="0"/>
        <w:spacing w:before="0" w:line="264" w:lineRule="auto"/>
        <w:ind w:left="0" w:right="720" w:firstLine="0"/>
        <w:jc w:val="left"/>
        <w:rPr>
          <w:rFonts w:ascii="Times New Roman" w:cs="Times New Roman" w:hAnsi="Times New Roman" w:eastAsia="Times New Roman"/>
          <w:b w:val="1"/>
          <w:bCs w:val="1"/>
          <w:rtl w:val="0"/>
        </w:rPr>
      </w:pPr>
      <w:r>
        <w:rPr>
          <w:rFonts w:ascii="Times New Roman" w:hAnsi="Times New Roman"/>
          <w:b w:val="1"/>
          <w:bCs w:val="1"/>
          <w:rtl w:val="0"/>
          <w:lang w:val="es-ES_tradnl"/>
        </w:rPr>
        <w:t xml:space="preserve">ST. AUGUSTINE, Trinidad and Tobago. </w:t>
      </w:r>
      <w:r>
        <w:rPr>
          <w:rFonts w:ascii="Times New Roman" w:hAnsi="Times New Roman"/>
          <w:b w:val="1"/>
          <w:bCs w:val="1"/>
          <w:rtl w:val="0"/>
          <w:lang w:val="en-US"/>
        </w:rPr>
        <w:t>Monday 23</w:t>
      </w:r>
      <w:r>
        <w:rPr>
          <w:rFonts w:ascii="Times New Roman" w:hAnsi="Times New Roman"/>
          <w:b w:val="1"/>
          <w:bCs w:val="1"/>
          <w:vertAlign w:val="superscript"/>
          <w:rtl w:val="0"/>
          <w:lang w:val="en-US"/>
        </w:rPr>
        <w:t>rd</w:t>
      </w:r>
      <w:r>
        <w:rPr>
          <w:rFonts w:ascii="Times New Roman" w:hAnsi="Times New Roman"/>
          <w:b w:val="1"/>
          <w:bCs w:val="1"/>
          <w:rtl w:val="0"/>
          <w:lang w:val="en-US"/>
        </w:rPr>
        <w:t xml:space="preserve"> May, 2022</w:t>
      </w:r>
    </w:p>
    <w:p>
      <w:pPr>
        <w:pStyle w:val="Default"/>
        <w:bidi w:val="0"/>
        <w:spacing w:before="0" w:line="264" w:lineRule="auto"/>
        <w:ind w:left="0" w:right="0" w:firstLine="0"/>
        <w:jc w:val="both"/>
        <w:rPr>
          <w:rFonts w:ascii="Times New Roman" w:cs="Times New Roman" w:hAnsi="Times New Roman" w:eastAsia="Times New Roman"/>
          <w:rtl w:val="0"/>
        </w:rPr>
      </w:pPr>
      <w:r>
        <w:rPr>
          <w:rFonts w:ascii="Times New Roman" w:hAnsi="Times New Roman"/>
          <w:rtl w:val="0"/>
          <w:lang w:val="en-US"/>
        </w:rPr>
        <w:t xml:space="preserve">The IGDS is pleased to announce the Inaugural Regional Graduate Research Symposium, which will showcase </w:t>
      </w:r>
      <w:r>
        <w:rPr>
          <w:rFonts w:ascii="Times New Roman" w:hAnsi="Times New Roman"/>
          <w:rtl w:val="0"/>
          <w:lang w:val="en-US"/>
        </w:rPr>
        <w:t xml:space="preserve">the presentations by eight </w:t>
      </w:r>
      <w:r>
        <w:rPr>
          <w:rFonts w:ascii="Times New Roman" w:hAnsi="Times New Roman"/>
          <w:rtl w:val="0"/>
          <w:lang w:val="en-US"/>
        </w:rPr>
        <w:t>graduate students</w:t>
      </w:r>
      <w:r>
        <w:rPr>
          <w:rFonts w:ascii="Times New Roman" w:hAnsi="Times New Roman"/>
          <w:rtl w:val="0"/>
          <w:lang w:val="en-US"/>
        </w:rPr>
        <w:t xml:space="preserve"> </w:t>
      </w:r>
      <w:r>
        <w:rPr>
          <w:rFonts w:ascii="Times New Roman" w:hAnsi="Times New Roman"/>
          <w:rtl w:val="0"/>
          <w:lang w:val="en-US"/>
        </w:rPr>
        <w:t xml:space="preserve">from across three </w:t>
      </w:r>
      <w:r>
        <w:rPr>
          <w:rFonts w:ascii="Times New Roman" w:hAnsi="Times New Roman"/>
          <w:rtl w:val="0"/>
          <w:lang w:val="en-US"/>
        </w:rPr>
        <w:t>IGDS Units and UWI C</w:t>
      </w:r>
      <w:r>
        <w:rPr>
          <w:rFonts w:ascii="Times New Roman" w:hAnsi="Times New Roman"/>
          <w:rtl w:val="0"/>
        </w:rPr>
        <w:t>ampuses</w:t>
      </w:r>
      <w:r>
        <w:rPr>
          <w:rFonts w:ascii="Times New Roman" w:hAnsi="Times New Roman"/>
          <w:rtl w:val="0"/>
          <w:lang w:val="en-US"/>
        </w:rPr>
        <w:t xml:space="preserve"> (</w:t>
      </w:r>
      <w:r>
        <w:rPr>
          <w:rFonts w:ascii="Times New Roman" w:hAnsi="Times New Roman"/>
          <w:rtl w:val="0"/>
          <w:lang w:val="en-US"/>
        </w:rPr>
        <w:t>Nita Barrow Unit</w:t>
      </w:r>
      <w:r>
        <w:rPr>
          <w:rFonts w:ascii="Times New Roman" w:hAnsi="Times New Roman"/>
          <w:rtl w:val="0"/>
          <w:lang w:val="en-US"/>
        </w:rPr>
        <w:t xml:space="preserve">, </w:t>
      </w:r>
      <w:r>
        <w:rPr>
          <w:rFonts w:ascii="Times New Roman" w:hAnsi="Times New Roman"/>
          <w:rtl w:val="0"/>
          <w:lang w:val="en-US"/>
        </w:rPr>
        <w:t>Cave Hill Campus</w:t>
      </w:r>
      <w:r>
        <w:rPr>
          <w:rFonts w:ascii="Times New Roman" w:hAnsi="Times New Roman"/>
          <w:rtl w:val="0"/>
          <w:lang w:val="en-US"/>
        </w:rPr>
        <w:t xml:space="preserve">, </w:t>
      </w:r>
      <w:r>
        <w:rPr>
          <w:rFonts w:ascii="Times New Roman" w:hAnsi="Times New Roman"/>
          <w:rtl w:val="0"/>
          <w:lang w:val="pt-PT"/>
        </w:rPr>
        <w:t>Barbados</w:t>
      </w:r>
      <w:r>
        <w:rPr>
          <w:rFonts w:ascii="Times New Roman" w:hAnsi="Times New Roman"/>
          <w:rtl w:val="0"/>
          <w:lang w:val="en-US"/>
        </w:rPr>
        <w:t>;</w:t>
      </w:r>
      <w:r>
        <w:rPr>
          <w:rFonts w:ascii="Times New Roman" w:hAnsi="Times New Roman"/>
          <w:rtl w:val="0"/>
          <w:lang w:val="en-US"/>
        </w:rPr>
        <w:t xml:space="preserve"> Regional Coordinating Office</w:t>
      </w:r>
      <w:r>
        <w:rPr>
          <w:rFonts w:ascii="Times New Roman" w:hAnsi="Times New Roman"/>
          <w:rtl w:val="0"/>
          <w:lang w:val="en-US"/>
        </w:rPr>
        <w:t xml:space="preserve">, </w:t>
      </w:r>
      <w:r>
        <w:rPr>
          <w:rFonts w:ascii="Times New Roman" w:hAnsi="Times New Roman"/>
          <w:rtl w:val="0"/>
          <w:lang w:val="it-IT"/>
        </w:rPr>
        <w:t>Mona Campus</w:t>
      </w:r>
      <w:r>
        <w:rPr>
          <w:rFonts w:ascii="Times New Roman" w:hAnsi="Times New Roman"/>
          <w:rtl w:val="0"/>
          <w:lang w:val="en-US"/>
        </w:rPr>
        <w:t xml:space="preserve">, </w:t>
      </w:r>
      <w:r>
        <w:rPr>
          <w:rFonts w:ascii="Times New Roman" w:hAnsi="Times New Roman"/>
          <w:rtl w:val="0"/>
          <w:lang w:val="fr-FR"/>
        </w:rPr>
        <w:t>Jamaica</w:t>
      </w:r>
      <w:r>
        <w:rPr>
          <w:rFonts w:ascii="Times New Roman" w:hAnsi="Times New Roman"/>
          <w:rtl w:val="0"/>
          <w:lang w:val="en-US"/>
        </w:rPr>
        <w:t>;</w:t>
      </w:r>
      <w:r>
        <w:rPr>
          <w:rFonts w:ascii="Times New Roman" w:hAnsi="Times New Roman"/>
          <w:rtl w:val="0"/>
          <w:lang w:val="de-DE"/>
        </w:rPr>
        <w:t xml:space="preserve"> and St Augustine Unit</w:t>
      </w:r>
      <w:r>
        <w:rPr>
          <w:rFonts w:ascii="Times New Roman" w:hAnsi="Times New Roman"/>
          <w:rtl w:val="0"/>
          <w:lang w:val="en-US"/>
        </w:rPr>
        <w:t xml:space="preserve">, </w:t>
      </w:r>
      <w:r>
        <w:rPr>
          <w:rFonts w:ascii="Times New Roman" w:hAnsi="Times New Roman"/>
          <w:rtl w:val="0"/>
          <w:lang w:val="en-US"/>
        </w:rPr>
        <w:t>St Augustine Campus</w:t>
      </w:r>
      <w:r>
        <w:rPr>
          <w:rFonts w:ascii="Times New Roman" w:hAnsi="Times New Roman"/>
          <w:rtl w:val="0"/>
          <w:lang w:val="en-US"/>
        </w:rPr>
        <w:t xml:space="preserve">, </w:t>
      </w:r>
      <w:r>
        <w:rPr>
          <w:rFonts w:ascii="Times New Roman" w:hAnsi="Times New Roman"/>
          <w:rtl w:val="0"/>
          <w:lang w:val="es-ES_tradnl"/>
        </w:rPr>
        <w:t>Trinidad and Tobago</w:t>
      </w:r>
      <w:r>
        <w:rPr>
          <w:rFonts w:ascii="Times New Roman" w:hAnsi="Times New Roman"/>
          <w:rtl w:val="0"/>
          <w:lang w:val="en-US"/>
        </w:rPr>
        <w:t xml:space="preserve">) </w:t>
      </w:r>
      <w:r>
        <w:rPr>
          <w:rFonts w:ascii="Times New Roman" w:hAnsi="Times New Roman"/>
          <w:rtl w:val="0"/>
          <w:lang w:val="en-US"/>
        </w:rPr>
        <w:t>under the themes 1) Interrogating Caribbean Masculinities; 2) Race. Gender. Body. Media</w:t>
      </w:r>
      <w:r>
        <w:rPr>
          <w:rFonts w:ascii="Times New Roman" w:hAnsi="Times New Roman"/>
          <w:rtl w:val="0"/>
          <w:lang w:val="en-US"/>
        </w:rPr>
        <w:t>;</w:t>
      </w:r>
      <w:r>
        <w:rPr>
          <w:rFonts w:ascii="Times New Roman" w:hAnsi="Times New Roman"/>
          <w:rtl w:val="0"/>
          <w:lang w:val="en-US"/>
        </w:rPr>
        <w:t xml:space="preserve"> and 3) Love, Leadership and Gender Justice.</w:t>
      </w:r>
    </w:p>
    <w:p>
      <w:pPr>
        <w:pStyle w:val="Default"/>
        <w:bidi w:val="0"/>
        <w:spacing w:before="0" w:line="264" w:lineRule="auto"/>
        <w:ind w:left="0" w:right="0" w:firstLine="0"/>
        <w:jc w:val="both"/>
        <w:rPr>
          <w:rFonts w:ascii="Times New Roman" w:cs="Times New Roman" w:hAnsi="Times New Roman" w:eastAsia="Times New Roman"/>
          <w:rtl w:val="0"/>
        </w:rPr>
      </w:pPr>
    </w:p>
    <w:p>
      <w:pPr>
        <w:pStyle w:val="Default"/>
        <w:bidi w:val="0"/>
        <w:spacing w:before="0" w:line="264" w:lineRule="auto"/>
        <w:ind w:left="0" w:right="0" w:firstLine="0"/>
        <w:jc w:val="both"/>
        <w:rPr>
          <w:rFonts w:ascii="Times New Roman" w:cs="Times New Roman" w:hAnsi="Times New Roman" w:eastAsia="Times New Roman"/>
          <w:rtl w:val="0"/>
        </w:rPr>
      </w:pPr>
      <w:r>
        <w:rPr>
          <w:rFonts w:ascii="Times New Roman" w:hAnsi="Times New Roman"/>
          <w:rtl w:val="0"/>
          <w:lang w:val="en-US"/>
        </w:rPr>
        <w:t>As a regional teaching institute, the IGDS has embarked on close to 30 years of cutting edge pedagogical innovations in the broad area of gender and development studies.</w:t>
      </w:r>
      <w:r>
        <w:rPr>
          <w:rFonts w:ascii="Times New Roman" w:hAnsi="Times New Roman" w:hint="default"/>
          <w:rtl w:val="0"/>
        </w:rPr>
        <w:t> </w:t>
      </w:r>
      <w:r>
        <w:rPr>
          <w:rFonts w:ascii="Times New Roman" w:hAnsi="Times New Roman"/>
          <w:rtl w:val="0"/>
          <w:lang w:val="en-US"/>
        </w:rPr>
        <w:t>For the IGDS, knowledge production for Caribbean development is not only done through the research and publication of staff members, but through the keen work of graduate students. It is important for such graduate work to be showcased to a regional audience in order to show the innovative research being done by IGDS graduate students from across the region.</w:t>
      </w:r>
    </w:p>
    <w:p>
      <w:pPr>
        <w:pStyle w:val="Default"/>
        <w:bidi w:val="0"/>
        <w:spacing w:before="0" w:line="264" w:lineRule="auto"/>
        <w:ind w:left="0" w:right="0" w:firstLine="0"/>
        <w:jc w:val="both"/>
        <w:rPr>
          <w:rFonts w:ascii="Times New Roman" w:cs="Times New Roman" w:hAnsi="Times New Roman" w:eastAsia="Times New Roman"/>
          <w:rtl w:val="0"/>
        </w:rPr>
      </w:pPr>
    </w:p>
    <w:p>
      <w:pPr>
        <w:pStyle w:val="Default"/>
        <w:bidi w:val="0"/>
        <w:spacing w:before="0" w:line="264" w:lineRule="auto"/>
        <w:ind w:left="0" w:right="0" w:firstLine="0"/>
        <w:jc w:val="both"/>
        <w:rPr>
          <w:rFonts w:ascii="Times New Roman" w:cs="Times New Roman" w:hAnsi="Times New Roman" w:eastAsia="Times New Roman"/>
          <w:rtl w:val="0"/>
        </w:rPr>
      </w:pPr>
      <w:r>
        <w:rPr>
          <w:rFonts w:ascii="Times New Roman" w:hAnsi="Times New Roman"/>
          <w:rtl w:val="0"/>
          <w:lang w:val="en-US"/>
        </w:rPr>
        <w:t>We invite</w:t>
      </w:r>
      <w:r>
        <w:rPr>
          <w:rFonts w:ascii="Times New Roman" w:hAnsi="Times New Roman"/>
          <w:rtl w:val="0"/>
          <w:lang w:val="en-US"/>
        </w:rPr>
        <w:t xml:space="preserve"> all</w:t>
      </w:r>
      <w:r>
        <w:rPr>
          <w:rFonts w:ascii="Times New Roman" w:hAnsi="Times New Roman"/>
          <w:rtl w:val="0"/>
          <w:lang w:val="en-US"/>
        </w:rPr>
        <w:t xml:space="preserve"> members of the public and The UWI community to join us </w:t>
      </w:r>
      <w:r>
        <w:rPr>
          <w:rFonts w:ascii="Times New Roman" w:hAnsi="Times New Roman"/>
          <w:rtl w:val="0"/>
          <w:lang w:val="en-US"/>
        </w:rPr>
        <w:t>on</w:t>
      </w:r>
      <w:r>
        <w:rPr>
          <w:rFonts w:ascii="Times New Roman" w:hAnsi="Times New Roman"/>
          <w:rtl w:val="0"/>
        </w:rPr>
        <w:t xml:space="preserve"> </w:t>
      </w:r>
      <w:r>
        <w:rPr>
          <w:rFonts w:ascii="Times New Roman" w:hAnsi="Times New Roman"/>
          <w:b w:val="1"/>
          <w:bCs w:val="1"/>
          <w:rtl w:val="0"/>
          <w:lang w:val="en-US"/>
        </w:rPr>
        <w:t>Thursday 26</w:t>
      </w:r>
      <w:r>
        <w:rPr>
          <w:rFonts w:ascii="Times New Roman" w:hAnsi="Times New Roman"/>
          <w:b w:val="1"/>
          <w:bCs w:val="1"/>
          <w:vertAlign w:val="superscript"/>
          <w:rtl w:val="0"/>
          <w:lang w:val="en-US"/>
        </w:rPr>
        <w:t>th</w:t>
      </w:r>
      <w:r>
        <w:rPr>
          <w:rFonts w:ascii="Times New Roman" w:hAnsi="Times New Roman"/>
          <w:b w:val="1"/>
          <w:bCs w:val="1"/>
          <w:rtl w:val="0"/>
          <w:lang w:val="en-US"/>
        </w:rPr>
        <w:t xml:space="preserve"> May 2022, 10</w:t>
      </w:r>
      <w:r>
        <w:rPr>
          <w:rFonts w:ascii="Times New Roman" w:hAnsi="Times New Roman"/>
          <w:b w:val="1"/>
          <w:bCs w:val="1"/>
          <w:rtl w:val="0"/>
          <w:lang w:val="en-US"/>
        </w:rPr>
        <w:t>:00 AM</w:t>
      </w:r>
      <w:r>
        <w:rPr>
          <w:rFonts w:ascii="Times New Roman" w:hAnsi="Times New Roman"/>
          <w:b w:val="1"/>
          <w:bCs w:val="1"/>
          <w:rtl w:val="0"/>
        </w:rPr>
        <w:t xml:space="preserve"> </w:t>
      </w:r>
      <w:r>
        <w:rPr>
          <w:rFonts w:ascii="Times New Roman" w:hAnsi="Times New Roman"/>
          <w:b w:val="1"/>
          <w:bCs w:val="1"/>
          <w:rtl w:val="0"/>
          <w:lang w:val="en-US"/>
        </w:rPr>
        <w:t xml:space="preserve">AST Time </w:t>
      </w:r>
      <w:r>
        <w:rPr>
          <w:rFonts w:ascii="Times New Roman" w:hAnsi="Times New Roman"/>
          <w:rtl w:val="0"/>
          <w:lang w:val="en-US"/>
        </w:rPr>
        <w:t>(</w:t>
      </w:r>
      <w:r>
        <w:rPr>
          <w:rFonts w:ascii="Times New Roman" w:hAnsi="Times New Roman"/>
          <w:rtl w:val="0"/>
        </w:rPr>
        <w:t>T</w:t>
      </w:r>
      <w:r>
        <w:rPr>
          <w:rFonts w:ascii="Times New Roman" w:hAnsi="Times New Roman"/>
          <w:rtl w:val="0"/>
          <w:lang w:val="en-US"/>
        </w:rPr>
        <w:t>rinidad</w:t>
      </w:r>
      <w:r>
        <w:rPr>
          <w:rFonts w:ascii="Times New Roman" w:hAnsi="Times New Roman"/>
          <w:rtl w:val="0"/>
          <w:lang w:val="pt-PT"/>
        </w:rPr>
        <w:t>/Barbados</w:t>
      </w:r>
      <w:r>
        <w:rPr>
          <w:rFonts w:ascii="Times New Roman" w:hAnsi="Times New Roman"/>
          <w:rtl w:val="0"/>
          <w:lang w:val="en-US"/>
        </w:rPr>
        <w:t>)</w:t>
      </w:r>
      <w:r>
        <w:rPr>
          <w:rFonts w:ascii="Times New Roman" w:hAnsi="Times New Roman"/>
          <w:b w:val="1"/>
          <w:bCs w:val="1"/>
          <w:rtl w:val="0"/>
          <w:lang w:val="en-US"/>
        </w:rPr>
        <w:t xml:space="preserve"> </w:t>
      </w:r>
      <w:r>
        <w:rPr>
          <w:rFonts w:ascii="Times New Roman" w:hAnsi="Times New Roman"/>
          <w:rtl w:val="0"/>
          <w:lang w:val="en-US"/>
        </w:rPr>
        <w:t xml:space="preserve">or </w:t>
      </w:r>
      <w:r>
        <w:rPr>
          <w:rFonts w:ascii="Times New Roman" w:hAnsi="Times New Roman"/>
          <w:b w:val="1"/>
          <w:bCs w:val="1"/>
          <w:rtl w:val="0"/>
        </w:rPr>
        <w:t>9</w:t>
      </w:r>
      <w:r>
        <w:rPr>
          <w:rFonts w:ascii="Times New Roman" w:hAnsi="Times New Roman"/>
          <w:b w:val="1"/>
          <w:bCs w:val="1"/>
          <w:rtl w:val="0"/>
          <w:lang w:val="en-US"/>
        </w:rPr>
        <w:t>:00 AM</w:t>
      </w:r>
      <w:r>
        <w:rPr>
          <w:rFonts w:ascii="Times New Roman" w:hAnsi="Times New Roman"/>
          <w:b w:val="1"/>
          <w:bCs w:val="1"/>
          <w:rtl w:val="0"/>
        </w:rPr>
        <w:t xml:space="preserve"> </w:t>
      </w:r>
      <w:r>
        <w:rPr>
          <w:rFonts w:ascii="Times New Roman" w:hAnsi="Times New Roman"/>
          <w:b w:val="1"/>
          <w:bCs w:val="1"/>
          <w:rtl w:val="0"/>
          <w:lang w:val="en-US"/>
        </w:rPr>
        <w:t>ECT Time</w:t>
      </w:r>
      <w:r>
        <w:rPr>
          <w:rFonts w:ascii="Times New Roman" w:hAnsi="Times New Roman"/>
          <w:b w:val="1"/>
          <w:bCs w:val="1"/>
          <w:rtl w:val="0"/>
        </w:rPr>
        <w:t xml:space="preserve"> </w:t>
      </w:r>
      <w:r>
        <w:rPr>
          <w:rFonts w:ascii="Times New Roman" w:hAnsi="Times New Roman"/>
          <w:b w:val="1"/>
          <w:bCs w:val="1"/>
          <w:rtl w:val="0"/>
          <w:lang w:val="en-US"/>
        </w:rPr>
        <w:t>(</w:t>
      </w:r>
      <w:r>
        <w:rPr>
          <w:rFonts w:ascii="Times New Roman" w:hAnsi="Times New Roman"/>
          <w:rtl w:val="0"/>
          <w:lang w:val="fr-FR"/>
        </w:rPr>
        <w:t>Jamaica</w:t>
      </w:r>
      <w:r>
        <w:rPr>
          <w:rFonts w:ascii="Times New Roman" w:hAnsi="Times New Roman"/>
          <w:b w:val="1"/>
          <w:bCs w:val="1"/>
          <w:rtl w:val="0"/>
          <w:lang w:val="en-US"/>
        </w:rPr>
        <w:t>/</w:t>
      </w:r>
      <w:r>
        <w:rPr>
          <w:rFonts w:ascii="Times New Roman" w:hAnsi="Times New Roman"/>
          <w:rtl w:val="0"/>
          <w:lang w:val="en-US"/>
        </w:rPr>
        <w:t>Eastern Caribbean)</w:t>
      </w:r>
      <w:r>
        <w:rPr>
          <w:rFonts w:ascii="Times New Roman" w:hAnsi="Times New Roman"/>
          <w:b w:val="1"/>
          <w:bCs w:val="1"/>
          <w:rtl w:val="0"/>
          <w:lang w:val="en-US"/>
        </w:rPr>
        <w:t xml:space="preserve"> </w:t>
      </w:r>
      <w:r>
        <w:rPr>
          <w:rFonts w:ascii="Times New Roman" w:hAnsi="Times New Roman"/>
          <w:rtl w:val="0"/>
          <w:lang w:val="it-IT"/>
        </w:rPr>
        <w:t xml:space="preserve">via </w:t>
      </w:r>
      <w:r>
        <w:rPr>
          <w:rStyle w:val="Hyperlink.0"/>
          <w:rFonts w:ascii="Times New Roman" w:cs="Times New Roman" w:hAnsi="Times New Roman" w:eastAsia="Times New Roman"/>
          <w:rtl w:val="0"/>
        </w:rPr>
        <w:fldChar w:fldCharType="begin" w:fldLock="0"/>
      </w:r>
      <w:r>
        <w:rPr>
          <w:rStyle w:val="Hyperlink.0"/>
          <w:rFonts w:ascii="Times New Roman" w:cs="Times New Roman" w:hAnsi="Times New Roman" w:eastAsia="Times New Roman"/>
          <w:rtl w:val="0"/>
        </w:rPr>
        <w:instrText xml:space="preserve"> HYPERLINK "https://zoom.us/webinar/register/WN_5u4Z-3rXSvOeHfJm4k8ctA"</w:instrText>
      </w:r>
      <w:r>
        <w:rPr>
          <w:rStyle w:val="Hyperlink.0"/>
          <w:rFonts w:ascii="Times New Roman" w:cs="Times New Roman" w:hAnsi="Times New Roman" w:eastAsia="Times New Roman"/>
          <w:rtl w:val="0"/>
        </w:rPr>
        <w:fldChar w:fldCharType="separate" w:fldLock="0"/>
      </w:r>
      <w:r>
        <w:rPr>
          <w:rStyle w:val="Hyperlink.0"/>
          <w:rFonts w:ascii="Times New Roman" w:hAnsi="Times New Roman"/>
          <w:rtl w:val="0"/>
          <w:lang w:val="nl-NL"/>
        </w:rPr>
        <w:t>Zoom</w:t>
      </w:r>
      <w:r>
        <w:rPr>
          <w:rFonts w:ascii="Times New Roman" w:cs="Times New Roman" w:hAnsi="Times New Roman" w:eastAsia="Times New Roman"/>
          <w:rtl w:val="0"/>
        </w:rPr>
        <w:fldChar w:fldCharType="end" w:fldLock="0"/>
      </w:r>
      <w:r>
        <w:rPr>
          <w:rFonts w:ascii="Times New Roman" w:hAnsi="Times New Roman"/>
          <w:b w:val="1"/>
          <w:bCs w:val="1"/>
          <w:rtl w:val="0"/>
          <w:lang w:val="en-US"/>
        </w:rPr>
        <w:t xml:space="preserve"> for the </w:t>
      </w:r>
      <w:r>
        <w:rPr>
          <w:rFonts w:ascii="Times New Roman" w:hAnsi="Times New Roman"/>
          <w:b w:val="1"/>
          <w:bCs w:val="1"/>
          <w:rtl w:val="0"/>
          <w:lang w:val="en-US"/>
        </w:rPr>
        <w:t xml:space="preserve">Inaugural </w:t>
      </w:r>
      <w:r>
        <w:rPr>
          <w:rFonts w:ascii="Times New Roman" w:hAnsi="Times New Roman"/>
          <w:b w:val="1"/>
          <w:bCs w:val="1"/>
          <w:rtl w:val="0"/>
          <w:lang w:val="en-US"/>
        </w:rPr>
        <w:t>IGDS Regional Graduate Research Symposium</w:t>
      </w:r>
      <w:r>
        <w:rPr>
          <w:rFonts w:ascii="Times New Roman" w:hAnsi="Times New Roman"/>
          <w:rtl w:val="0"/>
        </w:rPr>
        <w:t xml:space="preserve">. </w:t>
      </w:r>
      <w:r>
        <w:rPr>
          <w:rFonts w:ascii="Times New Roman" w:hAnsi="Times New Roman"/>
          <w:rtl w:val="0"/>
          <w:lang w:val="en-US"/>
        </w:rPr>
        <w:t xml:space="preserve">All are welcome. </w:t>
      </w:r>
      <w:r>
        <w:rPr>
          <w:rFonts w:ascii="Times New Roman" w:hAnsi="Times New Roman"/>
          <w:rtl w:val="0"/>
          <w:lang w:val="en-US"/>
        </w:rPr>
        <w:t xml:space="preserve">We especially invite all those interested in </w:t>
      </w:r>
      <w:r>
        <w:rPr>
          <w:rFonts w:ascii="Times New Roman" w:hAnsi="Times New Roman"/>
          <w:rtl w:val="0"/>
          <w:lang w:val="en-US"/>
        </w:rPr>
        <w:t xml:space="preserve">finding out more about </w:t>
      </w:r>
      <w:r>
        <w:rPr>
          <w:rFonts w:ascii="Times New Roman" w:hAnsi="Times New Roman"/>
          <w:rtl w:val="0"/>
          <w:lang w:val="en-US"/>
        </w:rPr>
        <w:t>graduate studies at the Institute</w:t>
      </w:r>
      <w:r>
        <w:rPr>
          <w:rFonts w:ascii="Times New Roman" w:hAnsi="Times New Roman"/>
          <w:rtl w:val="0"/>
          <w:lang w:val="en-US"/>
        </w:rPr>
        <w:t>, whether local, regional or international</w:t>
      </w:r>
      <w:r>
        <w:rPr>
          <w:rFonts w:ascii="Times New Roman" w:hAnsi="Times New Roman"/>
          <w:rtl w:val="0"/>
          <w:lang w:val="en-US"/>
        </w:rPr>
        <w:t>. Applications for a new cohort at St Augustine Unit is open currently and we welcome new graduate students who are interested in gaining professional and research experience in the fields of gender and development and interdisciplinary gender studies.</w:t>
      </w:r>
      <w:r>
        <w:rPr>
          <w:rFonts w:ascii="Times New Roman" w:hAnsi="Times New Roman" w:hint="default"/>
          <w:rtl w:val="0"/>
        </w:rPr>
        <w:t> </w:t>
      </w:r>
    </w:p>
    <w:p>
      <w:pPr>
        <w:pStyle w:val="Default"/>
        <w:bidi w:val="0"/>
        <w:spacing w:before="0" w:line="264" w:lineRule="auto"/>
        <w:ind w:left="0" w:right="0" w:firstLine="0"/>
        <w:jc w:val="both"/>
        <w:rPr>
          <w:rFonts w:ascii="Times New Roman" w:cs="Times New Roman" w:hAnsi="Times New Roman" w:eastAsia="Times New Roman"/>
          <w:rtl w:val="0"/>
        </w:rPr>
      </w:pPr>
    </w:p>
    <w:p>
      <w:pPr>
        <w:pStyle w:val="Default"/>
        <w:bidi w:val="0"/>
        <w:spacing w:before="0" w:line="264" w:lineRule="auto"/>
        <w:ind w:left="0" w:right="0" w:firstLine="0"/>
        <w:jc w:val="both"/>
        <w:rPr>
          <w:rFonts w:ascii="Times New Roman" w:cs="Times New Roman" w:hAnsi="Times New Roman" w:eastAsia="Times New Roman"/>
          <w:rtl w:val="0"/>
        </w:rPr>
      </w:pPr>
    </w:p>
    <w:p>
      <w:pPr>
        <w:pStyle w:val="Default"/>
        <w:bidi w:val="0"/>
        <w:spacing w:before="0" w:line="264" w:lineRule="auto"/>
        <w:ind w:left="0" w:right="0" w:firstLine="0"/>
        <w:jc w:val="both"/>
        <w:rPr>
          <w:rFonts w:ascii="Times New Roman" w:cs="Times New Roman" w:hAnsi="Times New Roman" w:eastAsia="Times New Roman"/>
          <w:rtl w:val="0"/>
        </w:rPr>
      </w:pPr>
      <w:r>
        <w:rPr>
          <w:rFonts w:ascii="Times New Roman" w:hAnsi="Times New Roman"/>
          <w:rtl w:val="0"/>
          <w:lang w:val="en-US"/>
        </w:rPr>
        <w:t xml:space="preserve">The Symposium is divided up into three panels with IGDS graduate students as </w:t>
      </w:r>
      <w:r>
        <w:rPr>
          <w:rFonts w:ascii="Times New Roman" w:hAnsi="Times New Roman"/>
          <w:rtl w:val="0"/>
          <w:lang w:val="en-US"/>
        </w:rPr>
        <w:t>c</w:t>
      </w:r>
      <w:r>
        <w:rPr>
          <w:rFonts w:ascii="Times New Roman" w:hAnsi="Times New Roman"/>
          <w:rtl w:val="0"/>
          <w:lang w:val="en-US"/>
        </w:rPr>
        <w:t>hairs and IGDS faculty as discussants.</w:t>
      </w:r>
      <w:r>
        <w:rPr>
          <w:rFonts w:ascii="Times New Roman" w:hAnsi="Times New Roman"/>
          <w:rtl w:val="0"/>
          <w:lang w:val="en-US"/>
        </w:rPr>
        <w:t xml:space="preserve"> For the full programme, abstracts and more information please go to the IGDS website </w:t>
      </w:r>
      <w:r>
        <w:rPr>
          <w:rStyle w:val="Hyperlink.0"/>
          <w:rFonts w:ascii="Times New Roman" w:cs="Times New Roman" w:hAnsi="Times New Roman" w:eastAsia="Times New Roman"/>
          <w:rtl w:val="0"/>
        </w:rPr>
        <w:fldChar w:fldCharType="begin" w:fldLock="0"/>
      </w:r>
      <w:r>
        <w:rPr>
          <w:rStyle w:val="Hyperlink.0"/>
          <w:rFonts w:ascii="Times New Roman" w:cs="Times New Roman" w:hAnsi="Times New Roman" w:eastAsia="Times New Roman"/>
          <w:rtl w:val="0"/>
        </w:rPr>
        <w:instrText xml:space="preserve"> HYPERLINK "https://sta.uwi.edu/igds/postgraduate-studies"</w:instrText>
      </w:r>
      <w:r>
        <w:rPr>
          <w:rStyle w:val="Hyperlink.0"/>
          <w:rFonts w:ascii="Times New Roman" w:cs="Times New Roman" w:hAnsi="Times New Roman" w:eastAsia="Times New Roman"/>
          <w:rtl w:val="0"/>
        </w:rPr>
        <w:fldChar w:fldCharType="separate" w:fldLock="0"/>
      </w:r>
      <w:r>
        <w:rPr>
          <w:rStyle w:val="Hyperlink.0"/>
          <w:rFonts w:ascii="Times New Roman" w:hAnsi="Times New Roman"/>
          <w:rtl w:val="0"/>
          <w:lang w:val="en-US"/>
        </w:rPr>
        <w:t>https://sta.uwi.edu/igds/postgraduate-studies</w:t>
      </w:r>
      <w:r>
        <w:rPr>
          <w:rFonts w:ascii="Times New Roman" w:cs="Times New Roman" w:hAnsi="Times New Roman" w:eastAsia="Times New Roman"/>
          <w:rtl w:val="0"/>
        </w:rPr>
        <w:fldChar w:fldCharType="end" w:fldLock="0"/>
      </w:r>
      <w:r>
        <w:rPr>
          <w:rFonts w:ascii="Times New Roman" w:hAnsi="Times New Roman"/>
          <w:rtl w:val="0"/>
          <w:lang w:val="en-US"/>
        </w:rPr>
        <w:t xml:space="preserve">, to the facebook event </w:t>
      </w:r>
      <w:r>
        <w:rPr>
          <w:rStyle w:val="Hyperlink.0"/>
          <w:rFonts w:ascii="Times New Roman" w:cs="Times New Roman" w:hAnsi="Times New Roman" w:eastAsia="Times New Roman"/>
          <w:rtl w:val="0"/>
        </w:rPr>
        <w:fldChar w:fldCharType="begin" w:fldLock="0"/>
      </w:r>
      <w:r>
        <w:rPr>
          <w:rStyle w:val="Hyperlink.0"/>
          <w:rFonts w:ascii="Times New Roman" w:cs="Times New Roman" w:hAnsi="Times New Roman" w:eastAsia="Times New Roman"/>
          <w:rtl w:val="0"/>
        </w:rPr>
        <w:instrText xml:space="preserve"> HYPERLINK "https://fb.me/e/37UVLrpD3"</w:instrText>
      </w:r>
      <w:r>
        <w:rPr>
          <w:rStyle w:val="Hyperlink.0"/>
          <w:rFonts w:ascii="Times New Roman" w:cs="Times New Roman" w:hAnsi="Times New Roman" w:eastAsia="Times New Roman"/>
          <w:rtl w:val="0"/>
        </w:rPr>
        <w:fldChar w:fldCharType="separate" w:fldLock="0"/>
      </w:r>
      <w:r>
        <w:rPr>
          <w:rStyle w:val="Hyperlink.0"/>
          <w:rFonts w:ascii="Times New Roman" w:hAnsi="Times New Roman"/>
          <w:rtl w:val="0"/>
        </w:rPr>
        <w:t>https://fb.me/e/37UVLrpD3</w:t>
      </w:r>
      <w:r>
        <w:rPr>
          <w:rFonts w:ascii="Times New Roman" w:cs="Times New Roman" w:hAnsi="Times New Roman" w:eastAsia="Times New Roman"/>
          <w:rtl w:val="0"/>
        </w:rPr>
        <w:fldChar w:fldCharType="end" w:fldLock="0"/>
      </w:r>
      <w:r>
        <w:rPr>
          <w:rFonts w:ascii="Times New Roman" w:hAnsi="Times New Roman"/>
          <w:rtl w:val="0"/>
          <w:lang w:val="en-US"/>
        </w:rPr>
        <w:t xml:space="preserve">. A link will be sent out to registrants with the full programme booklet and it will be available online at </w:t>
      </w:r>
      <w:r>
        <w:rPr>
          <w:rStyle w:val="Hyperlink.0"/>
          <w:rFonts w:ascii="Times New Roman" w:cs="Times New Roman" w:hAnsi="Times New Roman" w:eastAsia="Times New Roman"/>
          <w:rtl w:val="0"/>
        </w:rPr>
        <w:fldChar w:fldCharType="begin" w:fldLock="0"/>
      </w:r>
      <w:r>
        <w:rPr>
          <w:rStyle w:val="Hyperlink.0"/>
          <w:rFonts w:ascii="Times New Roman" w:cs="Times New Roman" w:hAnsi="Times New Roman" w:eastAsia="Times New Roman"/>
          <w:rtl w:val="0"/>
        </w:rPr>
        <w:instrText xml:space="preserve"> HYPERLINK "https://issuu.com/igdssau/docs/igds_gradsymposium2022_programme1"</w:instrText>
      </w:r>
      <w:r>
        <w:rPr>
          <w:rStyle w:val="Hyperlink.0"/>
          <w:rFonts w:ascii="Times New Roman" w:cs="Times New Roman" w:hAnsi="Times New Roman" w:eastAsia="Times New Roman"/>
          <w:rtl w:val="0"/>
        </w:rPr>
        <w:fldChar w:fldCharType="separate" w:fldLock="0"/>
      </w:r>
      <w:r>
        <w:rPr>
          <w:rStyle w:val="Hyperlink.0"/>
          <w:rFonts w:ascii="Times New Roman" w:hAnsi="Times New Roman"/>
          <w:rtl w:val="0"/>
          <w:lang w:val="de-DE"/>
        </w:rPr>
        <w:t>https://issuu.com/igdssau/docs/igds_gradsymposium2022_programme1</w:t>
      </w:r>
      <w:r>
        <w:rPr>
          <w:rFonts w:ascii="Times New Roman" w:cs="Times New Roman" w:hAnsi="Times New Roman" w:eastAsia="Times New Roman"/>
          <w:rtl w:val="0"/>
        </w:rPr>
        <w:fldChar w:fldCharType="end" w:fldLock="0"/>
      </w:r>
      <w:r>
        <w:rPr>
          <w:rFonts w:ascii="Times New Roman" w:hAnsi="Times New Roman"/>
          <w:rtl w:val="0"/>
          <w:lang w:val="en-US"/>
        </w:rPr>
        <w:t>.</w:t>
      </w:r>
      <w:r>
        <w:rPr>
          <w:rFonts w:ascii="Arial Unicode MS" w:cs="Arial Unicode MS" w:hAnsi="Arial Unicode MS" w:eastAsia="Arial Unicode MS"/>
          <w:b w:val="0"/>
          <w:bCs w:val="0"/>
          <w:i w:val="0"/>
          <w:iCs w:val="0"/>
          <w:rtl w:val="0"/>
        </w:rPr>
        <w:br w:type="textWrapping"/>
      </w:r>
    </w:p>
    <w:p>
      <w:pPr>
        <w:pStyle w:val="Default"/>
        <w:bidi w:val="0"/>
        <w:spacing w:before="0" w:line="264" w:lineRule="auto"/>
        <w:ind w:left="0" w:right="0" w:firstLine="0"/>
        <w:jc w:val="both"/>
        <w:rPr>
          <w:rFonts w:ascii="Times New Roman" w:cs="Times New Roman" w:hAnsi="Times New Roman" w:eastAsia="Times New Roman"/>
          <w:rtl w:val="0"/>
        </w:rPr>
      </w:pPr>
      <w:r>
        <w:rPr>
          <w:rFonts w:ascii="Times New Roman" w:hAnsi="Times New Roman"/>
          <w:rtl w:val="0"/>
          <w:lang w:val="en-US"/>
        </w:rPr>
        <w:t>For the St Augustine Unit and Campus, i</w:t>
      </w:r>
      <w:r>
        <w:rPr>
          <w:rFonts w:ascii="Times New Roman" w:hAnsi="Times New Roman"/>
          <w:rtl w:val="0"/>
          <w:lang w:val="en-US"/>
        </w:rPr>
        <w:t xml:space="preserve">f you have any questions about the symposium, </w:t>
      </w:r>
      <w:r>
        <w:rPr>
          <w:rFonts w:ascii="Times New Roman" w:hAnsi="Times New Roman"/>
          <w:rtl w:val="0"/>
          <w:lang w:val="en-US"/>
        </w:rPr>
        <w:t xml:space="preserve">or in relation to any of our programmes </w:t>
      </w:r>
      <w:r>
        <w:rPr>
          <w:rFonts w:ascii="Times New Roman" w:hAnsi="Times New Roman"/>
          <w:rtl w:val="0"/>
          <w:lang w:val="en-US"/>
        </w:rPr>
        <w:t>please do not hesitate to contact us at</w:t>
      </w:r>
      <w:r>
        <w:rPr>
          <w:rFonts w:ascii="Times New Roman" w:hAnsi="Times New Roman"/>
          <w:b w:val="1"/>
          <w:bCs w:val="1"/>
          <w:rtl w:val="0"/>
        </w:rPr>
        <w:t xml:space="preserve"> </w:t>
      </w:r>
      <w:r>
        <w:rPr>
          <w:rFonts w:ascii="Times New Roman" w:hAnsi="Times New Roman"/>
          <w:b w:val="1"/>
          <w:bCs w:val="1"/>
          <w:rtl w:val="0"/>
          <w:lang w:val="en-US"/>
        </w:rPr>
        <w:t xml:space="preserve">the following email address: </w:t>
      </w:r>
      <w:r>
        <w:rPr>
          <w:rStyle w:val="Hyperlink.0"/>
          <w:rFonts w:ascii="Times New Roman" w:cs="Times New Roman" w:hAnsi="Times New Roman" w:eastAsia="Times New Roman"/>
          <w:rtl w:val="0"/>
        </w:rPr>
        <w:fldChar w:fldCharType="begin" w:fldLock="0"/>
      </w:r>
      <w:r>
        <w:rPr>
          <w:rStyle w:val="Hyperlink.0"/>
          <w:rFonts w:ascii="Times New Roman" w:cs="Times New Roman" w:hAnsi="Times New Roman" w:eastAsia="Times New Roman"/>
          <w:rtl w:val="0"/>
        </w:rPr>
        <w:instrText xml:space="preserve"> HYPERLINK "mailto:igdsgraduatestudies@sta.uwi.edu"</w:instrText>
      </w:r>
      <w:r>
        <w:rPr>
          <w:rStyle w:val="Hyperlink.0"/>
          <w:rFonts w:ascii="Times New Roman" w:cs="Times New Roman" w:hAnsi="Times New Roman" w:eastAsia="Times New Roman"/>
          <w:rtl w:val="0"/>
        </w:rPr>
        <w:fldChar w:fldCharType="separate" w:fldLock="0"/>
      </w:r>
      <w:r>
        <w:rPr>
          <w:rStyle w:val="Hyperlink.0"/>
          <w:rFonts w:ascii="Times New Roman" w:hAnsi="Times New Roman"/>
          <w:rtl w:val="0"/>
          <w:lang w:val="en-US"/>
        </w:rPr>
        <w:t>igdsgraduatestudies@sta.uwi.edu</w:t>
      </w:r>
      <w:r>
        <w:rPr>
          <w:rFonts w:ascii="Times New Roman" w:cs="Times New Roman" w:hAnsi="Times New Roman" w:eastAsia="Times New Roman"/>
          <w:rtl w:val="0"/>
        </w:rPr>
        <w:fldChar w:fldCharType="end" w:fldLock="0"/>
      </w:r>
      <w:r>
        <w:rPr>
          <w:rFonts w:ascii="Times New Roman" w:hAnsi="Times New Roman"/>
          <w:rtl w:val="0"/>
          <w:lang w:val="en-US"/>
        </w:rPr>
        <w:t xml:space="preserve"> Contact information for all the regional IGDS Graduate Studies Coordinators will be noted in the programme and in the Chat on the Zoom event. </w:t>
      </w:r>
    </w:p>
    <w:p>
      <w:pPr>
        <w:pStyle w:val="Default"/>
        <w:bidi w:val="0"/>
        <w:spacing w:before="0" w:line="264" w:lineRule="auto"/>
        <w:ind w:left="0" w:right="0" w:firstLine="0"/>
        <w:jc w:val="both"/>
        <w:rPr>
          <w:rFonts w:ascii="Times New Roman" w:cs="Times New Roman" w:hAnsi="Times New Roman" w:eastAsia="Times New Roman"/>
          <w:rtl w:val="0"/>
        </w:rPr>
      </w:pPr>
    </w:p>
    <w:p>
      <w:pPr>
        <w:pStyle w:val="Default"/>
        <w:bidi w:val="0"/>
        <w:spacing w:before="0" w:line="264" w:lineRule="auto"/>
        <w:ind w:left="0" w:right="0" w:firstLine="0"/>
        <w:jc w:val="both"/>
        <w:rPr>
          <w:rFonts w:ascii="Times New Roman" w:cs="Times New Roman" w:hAnsi="Times New Roman" w:eastAsia="Times New Roman"/>
          <w:rtl w:val="0"/>
        </w:rPr>
      </w:pPr>
      <w:r>
        <w:rPr>
          <w:rFonts w:ascii="Times New Roman" w:hAnsi="Times New Roman"/>
          <w:b w:val="1"/>
          <w:bCs w:val="1"/>
          <w:rtl w:val="0"/>
          <w:lang w:val="en-US"/>
        </w:rPr>
        <w:t xml:space="preserve">To register for the </w:t>
      </w:r>
      <w:r>
        <w:rPr>
          <w:rFonts w:ascii="Times New Roman" w:hAnsi="Times New Roman"/>
          <w:b w:val="1"/>
          <w:bCs w:val="1"/>
          <w:rtl w:val="0"/>
          <w:lang w:val="en-US"/>
        </w:rPr>
        <w:t>Inaugural Regional Graduate Research Symposium</w:t>
      </w:r>
      <w:r>
        <w:rPr>
          <w:rFonts w:ascii="Times New Roman" w:hAnsi="Times New Roman"/>
          <w:b w:val="1"/>
          <w:bCs w:val="1"/>
          <w:rtl w:val="0"/>
          <w:lang w:val="en-US"/>
        </w:rPr>
        <w:t xml:space="preserve"> on Zoom</w:t>
      </w:r>
      <w:r>
        <w:rPr>
          <w:rFonts w:ascii="Times New Roman" w:hAnsi="Times New Roman"/>
          <w:rtl w:val="0"/>
          <w:lang w:val="en-US"/>
        </w:rPr>
        <w:t xml:space="preserve">, click here: </w:t>
      </w:r>
      <w:r>
        <w:rPr>
          <w:rFonts w:ascii="Arial Unicode MS" w:cs="Arial Unicode MS" w:hAnsi="Arial Unicode MS" w:eastAsia="Arial Unicode MS"/>
          <w:b w:val="0"/>
          <w:bCs w:val="0"/>
          <w:i w:val="0"/>
          <w:iCs w:val="0"/>
          <w:rtl w:val="0"/>
        </w:rPr>
        <w:br w:type="textWrapping"/>
      </w:r>
      <w:r>
        <w:rPr>
          <w:rStyle w:val="Hyperlink.0"/>
          <w:rFonts w:ascii="Times New Roman" w:cs="Times New Roman" w:hAnsi="Times New Roman" w:eastAsia="Times New Roman"/>
          <w:rtl w:val="0"/>
        </w:rPr>
        <w:fldChar w:fldCharType="begin" w:fldLock="0"/>
      </w:r>
      <w:r>
        <w:rPr>
          <w:rStyle w:val="Hyperlink.0"/>
          <w:rFonts w:ascii="Times New Roman" w:cs="Times New Roman" w:hAnsi="Times New Roman" w:eastAsia="Times New Roman"/>
          <w:rtl w:val="0"/>
        </w:rPr>
        <w:instrText xml:space="preserve"> HYPERLINK "https://zoom.us/webinar/register/WN_5u4Z-3rXSvOeHfJm4k8ctA"</w:instrText>
      </w:r>
      <w:r>
        <w:rPr>
          <w:rStyle w:val="Hyperlink.0"/>
          <w:rFonts w:ascii="Times New Roman" w:cs="Times New Roman" w:hAnsi="Times New Roman" w:eastAsia="Times New Roman"/>
          <w:rtl w:val="0"/>
        </w:rPr>
        <w:fldChar w:fldCharType="separate" w:fldLock="0"/>
      </w:r>
      <w:r>
        <w:rPr>
          <w:rStyle w:val="Hyperlink.0"/>
          <w:rFonts w:ascii="Times New Roman" w:hAnsi="Times New Roman"/>
          <w:rtl w:val="0"/>
        </w:rPr>
        <w:t>https://zoom.us/webinar/register/WN_5u4Z-3rXSvOeHfJm4k8ctA</w:t>
      </w:r>
      <w:r>
        <w:rPr>
          <w:rFonts w:ascii="Times New Roman" w:cs="Times New Roman" w:hAnsi="Times New Roman" w:eastAsia="Times New Roman"/>
          <w:rtl w:val="0"/>
        </w:rPr>
        <w:fldChar w:fldCharType="end" w:fldLock="0"/>
      </w:r>
    </w:p>
    <w:p>
      <w:pPr>
        <w:pStyle w:val="Default"/>
        <w:bidi w:val="0"/>
        <w:spacing w:before="0" w:line="264" w:lineRule="auto"/>
        <w:ind w:left="0" w:right="0" w:firstLine="0"/>
        <w:jc w:val="both"/>
        <w:rPr>
          <w:rFonts w:ascii="Times New Roman" w:cs="Times New Roman" w:hAnsi="Times New Roman" w:eastAsia="Times New Roman"/>
          <w:rtl w:val="0"/>
        </w:rPr>
      </w:pPr>
      <w:r>
        <w:rPr>
          <w:rFonts w:ascii="Times New Roman" w:hAnsi="Times New Roman"/>
          <w:rtl w:val="0"/>
          <w:lang w:val="en-US"/>
        </w:rPr>
        <w:t>___________________________________</w:t>
      </w:r>
    </w:p>
    <w:p>
      <w:pPr>
        <w:pStyle w:val="Default"/>
        <w:bidi w:val="0"/>
        <w:spacing w:before="0" w:line="264" w:lineRule="auto"/>
        <w:ind w:left="0" w:right="0" w:firstLine="0"/>
        <w:jc w:val="both"/>
        <w:rPr>
          <w:rFonts w:ascii="Times New Roman" w:cs="Times New Roman" w:hAnsi="Times New Roman" w:eastAsia="Times New Roman"/>
          <w:rtl w:val="0"/>
        </w:rPr>
      </w:pPr>
      <w:r>
        <w:rPr>
          <w:rFonts w:ascii="Times New Roman" w:hAnsi="Times New Roman"/>
          <w:b w:val="1"/>
          <w:bCs w:val="1"/>
          <w:rtl w:val="0"/>
          <w:lang w:val="en-US"/>
        </w:rPr>
        <w:t>About Postgraduate Studies at the IGDS</w:t>
      </w:r>
      <w:r>
        <w:rPr>
          <w:rFonts w:ascii="Arial Unicode MS" w:cs="Arial Unicode MS" w:hAnsi="Arial Unicode MS" w:eastAsia="Arial Unicode MS"/>
          <w:b w:val="0"/>
          <w:bCs w:val="0"/>
          <w:i w:val="0"/>
          <w:iCs w:val="0"/>
          <w:rtl w:val="0"/>
        </w:rPr>
        <w:br w:type="textWrapping"/>
      </w:r>
      <w:r>
        <w:rPr>
          <w:rFonts w:ascii="Times New Roman" w:hAnsi="Times New Roman"/>
          <w:rtl w:val="0"/>
          <w:lang w:val="en-US"/>
        </w:rPr>
        <w:t xml:space="preserve">The IGDS covers many fields of gender-based research and continues to provide a coherent base for trans-, multi- and interdisciplinary research on women, men and gender in areas of international and regional importance. Gender and Development Studies as an interdisciplinary field seeks to understand the complexity of Caribbean gender relations and its interactions with economic, social, political, cultural and ecological systems </w:t>
      </w:r>
      <w:r>
        <w:rPr>
          <w:rFonts w:ascii="Times New Roman" w:hAnsi="Times New Roman" w:hint="default"/>
          <w:rtl w:val="0"/>
        </w:rPr>
        <w:t xml:space="preserve">– </w:t>
      </w:r>
      <w:r>
        <w:rPr>
          <w:rFonts w:ascii="Times New Roman" w:hAnsi="Times New Roman"/>
          <w:rtl w:val="0"/>
          <w:lang w:val="en-US"/>
        </w:rPr>
        <w:t>in other words, the subsystems that constitute Caribbean political economy, environment and society.</w:t>
      </w:r>
    </w:p>
    <w:p>
      <w:pPr>
        <w:pStyle w:val="Default"/>
        <w:bidi w:val="0"/>
        <w:spacing w:before="0" w:line="264" w:lineRule="auto"/>
        <w:ind w:left="0" w:right="0" w:firstLine="0"/>
        <w:jc w:val="left"/>
        <w:rPr>
          <w:rFonts w:ascii="Times New Roman" w:cs="Times New Roman" w:hAnsi="Times New Roman" w:eastAsia="Times New Roman"/>
          <w:rtl w:val="0"/>
        </w:rPr>
      </w:pPr>
    </w:p>
    <w:p>
      <w:pPr>
        <w:pStyle w:val="Default"/>
        <w:bidi w:val="0"/>
        <w:spacing w:before="0" w:line="264" w:lineRule="auto"/>
        <w:ind w:left="0" w:right="0" w:firstLine="0"/>
        <w:jc w:val="left"/>
        <w:rPr>
          <w:rFonts w:ascii="Times New Roman" w:cs="Times New Roman" w:hAnsi="Times New Roman" w:eastAsia="Times New Roman"/>
          <w:rtl w:val="0"/>
        </w:rPr>
      </w:pPr>
      <w:r>
        <w:rPr>
          <w:rFonts w:ascii="Times New Roman" w:hAnsi="Times New Roman"/>
          <w:b w:val="1"/>
          <w:bCs w:val="1"/>
          <w:rtl w:val="0"/>
          <w:lang w:val="en-US"/>
        </w:rPr>
        <w:t>The ideal IGDS graduate</w:t>
      </w:r>
      <w:r>
        <w:rPr>
          <w:rFonts w:ascii="Times New Roman" w:hAnsi="Times New Roman"/>
          <w:rtl w:val="0"/>
          <w:lang w:val="en-US"/>
        </w:rPr>
        <w:t xml:space="preserve"> will have a desire for knowledge, strong critical thinking and problem solving skills, competence in interdisciplinary gender analysis, and the ability to apply theory to policy and to everyday practices. The graduate will be actively committed to social justice, valuing both diversity and collaboration. The graduate will also understand that evaluating gender difference is central to self-awareness and a commitment to the transformation of unequal power relations.</w:t>
      </w:r>
    </w:p>
    <w:p>
      <w:pPr>
        <w:pStyle w:val="Default"/>
        <w:bidi w:val="0"/>
        <w:spacing w:before="0" w:line="264" w:lineRule="auto"/>
        <w:ind w:left="0" w:right="0" w:firstLine="0"/>
        <w:jc w:val="left"/>
        <w:rPr>
          <w:rFonts w:ascii="Times New Roman" w:cs="Times New Roman" w:hAnsi="Times New Roman" w:eastAsia="Times New Roman"/>
          <w:rtl w:val="0"/>
        </w:rPr>
      </w:pPr>
    </w:p>
    <w:p>
      <w:pPr>
        <w:pStyle w:val="Default"/>
        <w:bidi w:val="0"/>
        <w:spacing w:before="0" w:line="264" w:lineRule="auto"/>
        <w:ind w:left="0" w:right="0" w:firstLine="0"/>
        <w:jc w:val="both"/>
        <w:rPr>
          <w:rFonts w:ascii="Times New Roman" w:cs="Times New Roman" w:hAnsi="Times New Roman" w:eastAsia="Times New Roman"/>
          <w:rtl w:val="0"/>
        </w:rPr>
      </w:pPr>
      <w:r>
        <w:rPr>
          <w:rFonts w:ascii="Times New Roman" w:hAnsi="Times New Roman"/>
          <w:rtl w:val="0"/>
          <w:lang w:val="en-US"/>
        </w:rPr>
        <w:t>To f</w:t>
      </w:r>
      <w:r>
        <w:rPr>
          <w:rFonts w:ascii="Times New Roman" w:hAnsi="Times New Roman"/>
          <w:rtl w:val="0"/>
          <w:lang w:val="en-US"/>
        </w:rPr>
        <w:t xml:space="preserve">ind out more about </w:t>
      </w:r>
      <w:r>
        <w:rPr>
          <w:rFonts w:ascii="Times New Roman" w:hAnsi="Times New Roman"/>
          <w:rtl w:val="0"/>
          <w:lang w:val="en-US"/>
        </w:rPr>
        <w:t xml:space="preserve">Postgraduate Studies at the </w:t>
      </w:r>
      <w:r>
        <w:rPr>
          <w:rFonts w:ascii="Times New Roman" w:hAnsi="Times New Roman"/>
          <w:rtl w:val="0"/>
          <w:lang w:val="en-US"/>
        </w:rPr>
        <w:t>IGDS here:</w:t>
      </w:r>
      <w:r>
        <w:rPr>
          <w:rFonts w:ascii="Arial Unicode MS" w:cs="Arial Unicode MS" w:hAnsi="Arial Unicode MS" w:eastAsia="Arial Unicode MS"/>
          <w:b w:val="0"/>
          <w:bCs w:val="0"/>
          <w:i w:val="0"/>
          <w:iCs w:val="0"/>
          <w:rtl w:val="0"/>
        </w:rPr>
        <w:br w:type="textWrapping"/>
      </w:r>
      <w:r>
        <w:rPr>
          <w:rStyle w:val="Hyperlink.0"/>
          <w:rFonts w:ascii="Times New Roman" w:cs="Times New Roman" w:hAnsi="Times New Roman" w:eastAsia="Times New Roman"/>
          <w:rtl w:val="0"/>
        </w:rPr>
        <w:fldChar w:fldCharType="begin" w:fldLock="0"/>
      </w:r>
      <w:r>
        <w:rPr>
          <w:rStyle w:val="Hyperlink.0"/>
          <w:rFonts w:ascii="Times New Roman" w:cs="Times New Roman" w:hAnsi="Times New Roman" w:eastAsia="Times New Roman"/>
          <w:rtl w:val="0"/>
        </w:rPr>
        <w:instrText xml:space="preserve"> HYPERLINK "https://sta.uwi.edu/igds/postgraduate-studies"</w:instrText>
      </w:r>
      <w:r>
        <w:rPr>
          <w:rStyle w:val="Hyperlink.0"/>
          <w:rFonts w:ascii="Times New Roman" w:cs="Times New Roman" w:hAnsi="Times New Roman" w:eastAsia="Times New Roman"/>
          <w:rtl w:val="0"/>
        </w:rPr>
        <w:fldChar w:fldCharType="separate" w:fldLock="0"/>
      </w:r>
      <w:r>
        <w:rPr>
          <w:rStyle w:val="Hyperlink.0"/>
          <w:rFonts w:ascii="Times New Roman" w:hAnsi="Times New Roman"/>
          <w:rtl w:val="0"/>
          <w:lang w:val="en-US"/>
        </w:rPr>
        <w:t>https://sta.uwi.edu/igds/postgraduate-studies</w:t>
      </w:r>
      <w:r>
        <w:rPr>
          <w:rFonts w:ascii="Times New Roman" w:cs="Times New Roman" w:hAnsi="Times New Roman" w:eastAsia="Times New Roman"/>
          <w:rtl w:val="0"/>
        </w:rPr>
        <w:fldChar w:fldCharType="end" w:fldLock="0"/>
      </w:r>
    </w:p>
    <w:p>
      <w:pPr>
        <w:pStyle w:val="Default"/>
        <w:bidi w:val="0"/>
        <w:spacing w:before="0" w:line="264" w:lineRule="auto"/>
        <w:ind w:left="0" w:right="0" w:firstLine="0"/>
        <w:jc w:val="both"/>
        <w:rPr>
          <w:rFonts w:ascii="Times New Roman" w:cs="Times New Roman" w:hAnsi="Times New Roman" w:eastAsia="Times New Roman"/>
          <w:rtl w:val="0"/>
        </w:rPr>
      </w:pPr>
    </w:p>
    <w:p>
      <w:pPr>
        <w:pStyle w:val="Default"/>
        <w:shd w:val="clear" w:color="auto" w:fill="ffffff"/>
        <w:bidi w:val="0"/>
        <w:spacing w:before="0" w:line="264" w:lineRule="auto"/>
        <w:ind w:left="0" w:right="0" w:firstLine="0"/>
        <w:jc w:val="center"/>
        <w:rPr>
          <w:rFonts w:ascii="Times New Roman" w:cs="Times New Roman" w:hAnsi="Times New Roman" w:eastAsia="Times New Roman"/>
          <w:u w:color="000000"/>
          <w:rtl w:val="0"/>
          <w:lang w:val="en-US"/>
        </w:rPr>
      </w:pPr>
      <w:r>
        <w:rPr>
          <w:rFonts w:ascii="Times New Roman" w:hAnsi="Times New Roman"/>
          <w:b w:val="1"/>
          <w:bCs w:val="1"/>
          <w:u w:color="000000"/>
          <w:rtl w:val="0"/>
          <w:lang w:val="en-US"/>
        </w:rPr>
        <w:t>END</w:t>
      </w:r>
    </w:p>
    <w:p>
      <w:pPr>
        <w:pStyle w:val="Default"/>
        <w:shd w:val="clear" w:color="auto" w:fill="ffffff"/>
        <w:bidi w:val="0"/>
        <w:spacing w:before="0"/>
        <w:ind w:left="0" w:right="0" w:firstLine="0"/>
        <w:jc w:val="both"/>
        <w:rPr>
          <w:rFonts w:ascii="Cambria" w:cs="Cambria" w:hAnsi="Cambria" w:eastAsia="Cambria"/>
          <w:b w:val="1"/>
          <w:bCs w:val="1"/>
          <w:i w:val="1"/>
          <w:iCs w:val="1"/>
          <w:sz w:val="20"/>
          <w:szCs w:val="20"/>
          <w:u w:color="000000"/>
          <w:rtl w:val="0"/>
          <w:lang w:val="en-US"/>
        </w:rPr>
      </w:pPr>
    </w:p>
    <w:tbl>
      <w:tblPr>
        <w:tblW w:w="992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923"/>
      </w:tblGrid>
      <w:tr>
        <w:tblPrEx>
          <w:shd w:val="clear" w:color="auto" w:fill="d0ddef"/>
        </w:tblPrEx>
        <w:trPr>
          <w:trHeight w:val="1240" w:hRule="atLeast"/>
        </w:trPr>
        <w:tc>
          <w:tcPr>
            <w:tcW w:type="dxa" w:w="9923"/>
            <w:tcBorders>
              <w:top w:val="nil"/>
              <w:left w:val="nil"/>
              <w:bottom w:val="nil"/>
              <w:right w:val="nil"/>
            </w:tcBorders>
            <w:shd w:val="clear" w:color="auto" w:fill="300f33"/>
            <w:tcMar>
              <w:top w:type="dxa" w:w="80"/>
              <w:left w:type="dxa" w:w="80"/>
              <w:bottom w:type="dxa" w:w="80"/>
              <w:right w:type="dxa" w:w="80"/>
            </w:tcMar>
            <w:vAlign w:val="center"/>
          </w:tcPr>
          <w:p>
            <w:pPr>
              <w:pStyle w:val="Body"/>
              <w:bidi w:val="0"/>
              <w:spacing w:line="252" w:lineRule="auto"/>
              <w:ind w:left="0" w:right="0" w:firstLine="0"/>
              <w:jc w:val="center"/>
              <w:rPr>
                <w:rFonts w:ascii="Times New Roman" w:cs="Times New Roman" w:hAnsi="Times New Roman" w:eastAsia="Times New Roman"/>
                <w:sz w:val="18"/>
                <w:szCs w:val="18"/>
                <w:u w:color="000000"/>
                <w:rtl w:val="0"/>
              </w:rPr>
            </w:pPr>
          </w:p>
          <w:p>
            <w:pPr>
              <w:pStyle w:val="Body"/>
              <w:bidi w:val="0"/>
              <w:spacing w:line="252" w:lineRule="auto"/>
              <w:ind w:left="0" w:right="0" w:firstLine="0"/>
              <w:jc w:val="center"/>
              <w:rPr>
                <w:rFonts w:ascii="Times New Roman" w:cs="Times New Roman" w:hAnsi="Times New Roman" w:eastAsia="Times New Roman"/>
                <w:b w:val="1"/>
                <w:bCs w:val="1"/>
                <w:sz w:val="18"/>
                <w:szCs w:val="18"/>
                <w:u w:color="000000"/>
                <w:rtl w:val="0"/>
              </w:rPr>
            </w:pPr>
            <w:r>
              <w:rPr>
                <w:rFonts w:ascii="Times New Roman" w:hAnsi="Times New Roman"/>
                <w:b w:val="1"/>
                <w:bCs w:val="1"/>
                <w:sz w:val="18"/>
                <w:szCs w:val="18"/>
                <w:u w:color="000000"/>
                <w:rtl w:val="0"/>
                <w:lang w:val="en-US"/>
              </w:rPr>
              <w:t>Institute for Gender and Development Studies</w:t>
            </w:r>
          </w:p>
          <w:p>
            <w:pPr>
              <w:pStyle w:val="Body"/>
              <w:bidi w:val="0"/>
              <w:spacing w:line="252" w:lineRule="auto"/>
              <w:ind w:left="0" w:right="0" w:firstLine="0"/>
              <w:jc w:val="center"/>
              <w:rPr>
                <w:rFonts w:ascii="Times New Roman" w:cs="Times New Roman" w:hAnsi="Times New Roman" w:eastAsia="Times New Roman"/>
                <w:b w:val="1"/>
                <w:bCs w:val="1"/>
                <w:sz w:val="18"/>
                <w:szCs w:val="18"/>
                <w:u w:color="000000"/>
                <w:rtl w:val="0"/>
              </w:rPr>
            </w:pPr>
            <w:r>
              <w:rPr>
                <w:rFonts w:ascii="Times New Roman" w:hAnsi="Times New Roman"/>
                <w:b w:val="1"/>
                <w:bCs w:val="1"/>
                <w:sz w:val="18"/>
                <w:szCs w:val="18"/>
                <w:u w:color="000000"/>
                <w:rtl w:val="0"/>
                <w:lang w:val="en-US"/>
              </w:rPr>
              <w:t>The University of the West Indies St. Augustine Campus</w:t>
            </w:r>
            <w:r>
              <w:rPr>
                <w:rFonts w:ascii="Times New Roman" w:hAnsi="Times New Roman" w:hint="default"/>
                <w:b w:val="1"/>
                <w:bCs w:val="1"/>
                <w:sz w:val="18"/>
                <w:szCs w:val="18"/>
                <w:u w:color="000000"/>
                <w:rtl w:val="0"/>
                <w:lang w:val="en-US"/>
              </w:rPr>
              <w:t> • </w:t>
            </w:r>
            <w:r>
              <w:rPr>
                <w:rFonts w:ascii="Times New Roman" w:hAnsi="Times New Roman"/>
                <w:b w:val="1"/>
                <w:bCs w:val="1"/>
                <w:sz w:val="18"/>
                <w:szCs w:val="18"/>
                <w:u w:color="000000"/>
                <w:rtl w:val="0"/>
                <w:lang w:val="en-US"/>
              </w:rPr>
              <w:t>St. Augustine, Trinidad and Tobago</w:t>
            </w:r>
          </w:p>
          <w:p>
            <w:pPr>
              <w:pStyle w:val="Body"/>
              <w:bidi w:val="0"/>
              <w:spacing w:line="252" w:lineRule="auto"/>
              <w:ind w:left="0" w:right="0" w:firstLine="0"/>
              <w:jc w:val="center"/>
              <w:rPr>
                <w:rtl w:val="0"/>
              </w:rPr>
            </w:pPr>
            <w:r>
              <w:rPr>
                <w:rFonts w:ascii="Times New Roman" w:hAnsi="Times New Roman" w:hint="default"/>
                <w:b w:val="1"/>
                <w:bCs w:val="1"/>
                <w:sz w:val="18"/>
                <w:szCs w:val="18"/>
                <w:u w:color="000000"/>
                <w:rtl w:val="0"/>
                <w:lang w:val="en-US"/>
              </w:rPr>
              <w:t> </w:t>
            </w:r>
            <w:r>
              <w:rPr>
                <w:rFonts w:ascii="Times New Roman" w:hAnsi="Times New Roman"/>
                <w:b w:val="1"/>
                <w:bCs w:val="1"/>
                <w:sz w:val="18"/>
                <w:szCs w:val="18"/>
                <w:u w:color="000000"/>
                <w:rtl w:val="0"/>
                <w:lang w:val="en-US"/>
              </w:rPr>
              <w:t xml:space="preserve">Telephone: </w:t>
            </w:r>
            <w:r>
              <w:rPr>
                <w:rFonts w:ascii="Times New Roman" w:hAnsi="Times New Roman"/>
                <w:sz w:val="18"/>
                <w:szCs w:val="18"/>
                <w:u w:color="000000"/>
                <w:rtl w:val="0"/>
                <w:lang w:val="en-US"/>
              </w:rPr>
              <w:t>(868) 662-2002 Exts. 83577 / 83572 / 82533</w:t>
            </w:r>
            <w:r>
              <w:rPr>
                <w:rFonts w:ascii="Times New Roman" w:hAnsi="Times New Roman"/>
                <w:sz w:val="18"/>
                <w:szCs w:val="18"/>
                <w:u w:color="000000"/>
                <w:rtl w:val="0"/>
                <w:lang w:val="en-US"/>
              </w:rPr>
              <w:t xml:space="preserve">          </w:t>
            </w:r>
            <w:r>
              <w:rPr>
                <w:rFonts w:ascii="Times New Roman" w:hAnsi="Times New Roman"/>
                <w:b w:val="1"/>
                <w:bCs w:val="1"/>
                <w:sz w:val="18"/>
                <w:szCs w:val="18"/>
                <w:u w:color="000000"/>
                <w:rtl w:val="0"/>
                <w:lang w:val="en-US"/>
              </w:rPr>
              <w:t>E</w:t>
            </w:r>
            <w:r>
              <w:rPr>
                <w:rFonts w:ascii="Times New Roman" w:hAnsi="Times New Roman"/>
                <w:b w:val="1"/>
                <w:bCs w:val="1"/>
                <w:sz w:val="18"/>
                <w:szCs w:val="18"/>
                <w:u w:color="000000"/>
                <w:rtl w:val="0"/>
                <w:lang w:val="en-US"/>
              </w:rPr>
              <w:t>mai</w:t>
            </w:r>
            <w:r>
              <w:rPr>
                <w:rFonts w:ascii="Times New Roman" w:hAnsi="Times New Roman"/>
                <w:b w:val="1"/>
                <w:bCs w:val="1"/>
                <w:sz w:val="18"/>
                <w:szCs w:val="18"/>
                <w:u w:color="000000"/>
                <w:rtl w:val="0"/>
                <w:lang w:val="en-US"/>
              </w:rPr>
              <w:t xml:space="preserve">l: </w:t>
            </w:r>
            <w:r>
              <w:rPr>
                <w:rFonts w:ascii="Times New Roman" w:hAnsi="Times New Roman" w:hint="default"/>
                <w:sz w:val="18"/>
                <w:szCs w:val="18"/>
                <w:u w:color="000000"/>
                <w:rtl w:val="0"/>
              </w:rPr>
              <w:t> </w:t>
            </w:r>
            <w:r>
              <w:rPr>
                <w:rStyle w:val="Hyperlink.1"/>
                <w:rFonts w:ascii="Times New Roman" w:cs="Times New Roman" w:hAnsi="Times New Roman" w:eastAsia="Times New Roman"/>
                <w:outline w:val="0"/>
                <w:color w:val="000000"/>
                <w:sz w:val="18"/>
                <w:szCs w:val="18"/>
                <w:u w:color="0000ff"/>
                <w:rtl w:val="0"/>
                <w14:textFill>
                  <w14:solidFill>
                    <w14:srgbClr w14:val="000000"/>
                  </w14:solidFill>
                </w14:textFill>
              </w:rPr>
              <w:fldChar w:fldCharType="begin" w:fldLock="0"/>
            </w:r>
            <w:r>
              <w:rPr>
                <w:rStyle w:val="Hyperlink.1"/>
                <w:rFonts w:ascii="Times New Roman" w:cs="Times New Roman" w:hAnsi="Times New Roman" w:eastAsia="Times New Roman"/>
                <w:outline w:val="0"/>
                <w:color w:val="000000"/>
                <w:sz w:val="18"/>
                <w:szCs w:val="18"/>
                <w:u w:color="0000ff"/>
                <w:rtl w:val="0"/>
                <w14:textFill>
                  <w14:solidFill>
                    <w14:srgbClr w14:val="000000"/>
                  </w14:solidFill>
                </w14:textFill>
              </w:rPr>
              <w:instrText xml:space="preserve"> HYPERLINK "mailto:igds@sta.uwi.edu"</w:instrText>
            </w:r>
            <w:r>
              <w:rPr>
                <w:rStyle w:val="Hyperlink.1"/>
                <w:rFonts w:ascii="Times New Roman" w:cs="Times New Roman" w:hAnsi="Times New Roman" w:eastAsia="Times New Roman"/>
                <w:outline w:val="0"/>
                <w:color w:val="000000"/>
                <w:sz w:val="18"/>
                <w:szCs w:val="18"/>
                <w:u w:color="0000ff"/>
                <w:rtl w:val="0"/>
                <w14:textFill>
                  <w14:solidFill>
                    <w14:srgbClr w14:val="000000"/>
                  </w14:solidFill>
                </w14:textFill>
              </w:rPr>
              <w:fldChar w:fldCharType="separate" w:fldLock="0"/>
            </w:r>
            <w:r>
              <w:rPr>
                <w:rStyle w:val="Hyperlink.1"/>
                <w:rFonts w:ascii="Times New Roman" w:hAnsi="Times New Roman"/>
                <w:outline w:val="0"/>
                <w:color w:val="000000"/>
                <w:sz w:val="18"/>
                <w:szCs w:val="18"/>
                <w:u w:color="0000ff"/>
                <w:rtl w:val="0"/>
                <w14:textFill>
                  <w14:solidFill>
                    <w14:srgbClr w14:val="000000"/>
                  </w14:solidFill>
                </w14:textFill>
              </w:rPr>
              <w:t>igds@sta.uwi.edu</w:t>
            </w:r>
            <w:r>
              <w:rPr>
                <w:rFonts w:ascii="Times New Roman" w:cs="Times New Roman" w:hAnsi="Times New Roman" w:eastAsia="Times New Roman"/>
                <w:sz w:val="18"/>
                <w:szCs w:val="18"/>
                <w:u w:color="000000"/>
                <w:rtl w:val="0"/>
              </w:rPr>
              <w:fldChar w:fldCharType="end" w:fldLock="0"/>
            </w:r>
            <w:r>
              <w:rPr>
                <w:rFonts w:ascii="Arial Unicode MS" w:cs="Arial Unicode MS" w:hAnsi="Arial Unicode MS" w:eastAsia="Arial Unicode MS"/>
                <w:b w:val="0"/>
                <w:bCs w:val="0"/>
                <w:i w:val="0"/>
                <w:iCs w:val="0"/>
                <w:sz w:val="18"/>
                <w:szCs w:val="18"/>
                <w:u w:color="000000"/>
                <w:rtl w:val="0"/>
              </w:rPr>
              <w:br w:type="textWrapping"/>
            </w:r>
            <w:r>
              <w:rPr>
                <w:rFonts w:ascii="Times New Roman" w:hAnsi="Times New Roman"/>
                <w:b w:val="1"/>
                <w:bCs w:val="1"/>
                <w:sz w:val="18"/>
                <w:szCs w:val="18"/>
                <w:u w:color="000000"/>
                <w:rtl w:val="0"/>
                <w:lang w:val="en-US"/>
              </w:rPr>
              <w:t>Website:</w:t>
            </w:r>
            <w:r>
              <w:rPr>
                <w:rFonts w:ascii="Times New Roman" w:hAnsi="Times New Roman"/>
                <w:sz w:val="18"/>
                <w:szCs w:val="18"/>
                <w:u w:color="000000"/>
                <w:rtl w:val="0"/>
                <w:lang w:val="en-US"/>
              </w:rPr>
              <w:t xml:space="preserve"> </w:t>
            </w:r>
            <w:r>
              <w:rPr>
                <w:rStyle w:val="Hyperlink.1"/>
                <w:rFonts w:ascii="Times New Roman" w:cs="Times New Roman" w:hAnsi="Times New Roman" w:eastAsia="Times New Roman"/>
                <w:outline w:val="0"/>
                <w:color w:val="000000"/>
                <w:sz w:val="18"/>
                <w:szCs w:val="18"/>
                <w:u w:color="0000ff"/>
                <w:rtl w:val="0"/>
                <w14:textFill>
                  <w14:solidFill>
                    <w14:srgbClr w14:val="000000"/>
                  </w14:solidFill>
                </w14:textFill>
              </w:rPr>
              <w:fldChar w:fldCharType="begin" w:fldLock="0"/>
            </w:r>
            <w:r>
              <w:rPr>
                <w:rStyle w:val="Hyperlink.1"/>
                <w:rFonts w:ascii="Times New Roman" w:cs="Times New Roman" w:hAnsi="Times New Roman" w:eastAsia="Times New Roman"/>
                <w:outline w:val="0"/>
                <w:color w:val="000000"/>
                <w:sz w:val="18"/>
                <w:szCs w:val="18"/>
                <w:u w:color="0000ff"/>
                <w:rtl w:val="0"/>
                <w14:textFill>
                  <w14:solidFill>
                    <w14:srgbClr w14:val="000000"/>
                  </w14:solidFill>
                </w14:textFill>
              </w:rPr>
              <w:instrText xml:space="preserve"> HYPERLINK "https://sta.uwi.edu/igds/"</w:instrText>
            </w:r>
            <w:r>
              <w:rPr>
                <w:rStyle w:val="Hyperlink.1"/>
                <w:rFonts w:ascii="Times New Roman" w:cs="Times New Roman" w:hAnsi="Times New Roman" w:eastAsia="Times New Roman"/>
                <w:outline w:val="0"/>
                <w:color w:val="000000"/>
                <w:sz w:val="18"/>
                <w:szCs w:val="18"/>
                <w:u w:color="0000ff"/>
                <w:rtl w:val="0"/>
                <w14:textFill>
                  <w14:solidFill>
                    <w14:srgbClr w14:val="000000"/>
                  </w14:solidFill>
                </w14:textFill>
              </w:rPr>
              <w:fldChar w:fldCharType="separate" w:fldLock="0"/>
            </w:r>
            <w:r>
              <w:rPr>
                <w:rStyle w:val="Hyperlink.1"/>
                <w:rFonts w:ascii="Times New Roman" w:hAnsi="Times New Roman"/>
                <w:outline w:val="0"/>
                <w:color w:val="000000"/>
                <w:sz w:val="18"/>
                <w:szCs w:val="18"/>
                <w:u w:color="0000ff"/>
                <w:rtl w:val="0"/>
                <w14:textFill>
                  <w14:solidFill>
                    <w14:srgbClr w14:val="000000"/>
                  </w14:solidFill>
                </w14:textFill>
              </w:rPr>
              <w:t>https://sta.uwi.edu/igds/</w:t>
            </w:r>
            <w:r>
              <w:rPr>
                <w:rFonts w:ascii="Times New Roman" w:cs="Times New Roman" w:hAnsi="Times New Roman" w:eastAsia="Times New Roman"/>
                <w:sz w:val="18"/>
                <w:szCs w:val="18"/>
                <w:u w:color="000000"/>
                <w:rtl w:val="0"/>
              </w:rPr>
              <w:fldChar w:fldCharType="end" w:fldLock="0"/>
            </w:r>
            <w:r>
              <w:rPr>
                <w:rFonts w:ascii="Times New Roman" w:cs="Times New Roman" w:hAnsi="Times New Roman" w:eastAsia="Times New Roman"/>
                <w:sz w:val="18"/>
                <w:szCs w:val="18"/>
                <w:u w:color="000000"/>
                <w:rtl w:val="0"/>
              </w:rPr>
            </w:r>
          </w:p>
        </w:tc>
      </w:tr>
    </w:tbl>
    <w:p>
      <w:pPr>
        <w:pStyle w:val="Default"/>
        <w:widowControl w:val="0"/>
        <w:shd w:val="clear" w:color="auto" w:fill="ffffff"/>
        <w:bidi w:val="0"/>
        <w:spacing w:before="0"/>
        <w:ind w:left="0" w:right="0" w:firstLine="0"/>
        <w:jc w:val="both"/>
        <w:rPr>
          <w:rtl w:val="0"/>
        </w:rPr>
      </w:pP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Calibri">
    <w:charset w:val="00"/>
    <w:family w:val="roman"/>
    <w:pitch w:val="default"/>
  </w:font>
  <w:font w:name="Trajan Pr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Link">
    <w:name w:val="Link"/>
    <w:rPr>
      <w:u w:val="single"/>
    </w:rPr>
  </w:style>
  <w:style w:type="character" w:styleId="Hyperlink.0">
    <w:name w:val="Hyperlink.0"/>
    <w:basedOn w:val="Link"/>
    <w:next w:val="Hyperlink.0"/>
    <w:rPr>
      <w:outline w:val="0"/>
      <w:color w:val="0000ff"/>
      <w:u w:color="0000ff"/>
      <w14:textFill>
        <w14:solidFill>
          <w14:srgbClr w14:val="0000FF"/>
        </w14:solidFill>
      </w14:textFill>
    </w:rPr>
  </w:style>
  <w:style w:type="character" w:styleId="Hyperlink.1">
    <w:name w:val="Hyperlink.1"/>
    <w:basedOn w:val="Link"/>
    <w:next w:val="Hyperlink.1"/>
    <w:rPr>
      <w:outline w:val="0"/>
      <w:color w:val="000000"/>
      <w:u w:color="0000ff"/>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