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6A" w:rsidRPr="00F55E6A" w:rsidRDefault="00F55E6A" w:rsidP="00F55E6A">
      <w:pPr>
        <w:pStyle w:val="Title"/>
        <w:jc w:val="center"/>
        <w:rPr>
          <w:sz w:val="40"/>
          <w:szCs w:val="40"/>
        </w:rPr>
      </w:pPr>
      <w:r w:rsidRPr="00F55E6A">
        <w:rPr>
          <w:sz w:val="40"/>
          <w:szCs w:val="40"/>
        </w:rPr>
        <w:t>13th Annual Caribbean Child Research Conference</w:t>
      </w:r>
    </w:p>
    <w:p w:rsidR="00BC6806" w:rsidRDefault="00F55E6A" w:rsidP="00F55E6A">
      <w:pPr>
        <w:pStyle w:val="Title"/>
        <w:jc w:val="center"/>
        <w:rPr>
          <w:sz w:val="48"/>
          <w:szCs w:val="48"/>
        </w:rPr>
      </w:pPr>
      <w:r w:rsidRPr="00F55E6A">
        <w:rPr>
          <w:sz w:val="48"/>
          <w:szCs w:val="48"/>
        </w:rPr>
        <w:t>Leaving No Child Behind: The 2030 Agenda</w:t>
      </w:r>
    </w:p>
    <w:p w:rsidR="00F55E6A" w:rsidRPr="00F55E6A" w:rsidRDefault="00F55E6A" w:rsidP="00F55E6A">
      <w:pPr>
        <w:rPr>
          <w:rStyle w:val="Strong"/>
        </w:rPr>
      </w:pPr>
      <w:r w:rsidRPr="00F55E6A">
        <w:rPr>
          <w:rStyle w:val="Strong"/>
        </w:rPr>
        <w:t>Student Guide TT</w:t>
      </w:r>
    </w:p>
    <w:p w:rsidR="00F55E6A" w:rsidRDefault="00F55E6A" w:rsidP="00F55E6A">
      <w:hyperlink r:id="rId5" w:history="1">
        <w:r w:rsidRPr="00A6447A">
          <w:rPr>
            <w:rStyle w:val="Hyperlink"/>
          </w:rPr>
          <w:t>https://sta.uwi.edu/iir/sites/default/files/iir/documents/Students%20Guide%20TT%20%281%29%20%281%29%20%281%29.pdf</w:t>
        </w:r>
      </w:hyperlink>
      <w:r>
        <w:t xml:space="preserve"> </w:t>
      </w:r>
    </w:p>
    <w:p w:rsidR="00F55E6A" w:rsidRDefault="00F55E6A" w:rsidP="00F55E6A">
      <w:pPr>
        <w:rPr>
          <w:rStyle w:val="Strong"/>
        </w:rPr>
      </w:pPr>
      <w:r>
        <w:rPr>
          <w:rStyle w:val="Strong"/>
        </w:rPr>
        <w:t>Scholarship Child Researcher Competition</w:t>
      </w:r>
    </w:p>
    <w:p w:rsidR="00F55E6A" w:rsidRDefault="00F55E6A" w:rsidP="00F55E6A">
      <w:hyperlink r:id="rId6" w:history="1">
        <w:r w:rsidRPr="00A6447A">
          <w:rPr>
            <w:rStyle w:val="Hyperlink"/>
          </w:rPr>
          <w:t>https://sta.uwi.edu/iir/sites/default/files/iir/documents/Scholarship_Child%20Researcher%20Competition%20%281%29%20%281%29.pdf</w:t>
        </w:r>
      </w:hyperlink>
    </w:p>
    <w:p w:rsidR="00F55E6A" w:rsidRDefault="00F55E6A" w:rsidP="00F55E6A">
      <w:pPr>
        <w:rPr>
          <w:rStyle w:val="Strong"/>
        </w:rPr>
      </w:pPr>
      <w:r>
        <w:rPr>
          <w:rStyle w:val="Strong"/>
        </w:rPr>
        <w:t>CCRC2018 Secondary Schools: Call for Papers</w:t>
      </w:r>
    </w:p>
    <w:p w:rsidR="00F55E6A" w:rsidRDefault="00F55E6A" w:rsidP="00F55E6A">
      <w:hyperlink r:id="rId7" w:history="1">
        <w:r w:rsidRPr="00A6447A">
          <w:rPr>
            <w:rStyle w:val="Hyperlink"/>
          </w:rPr>
          <w:t>https://sta.uwi.edu/iir/sites/default/files/iir/documents/CCRC2018_secondaryschools_call%20for%20papers%20%281%29%20%281%29.pdf</w:t>
        </w:r>
      </w:hyperlink>
    </w:p>
    <w:p w:rsidR="00F55E6A" w:rsidRDefault="00F55E6A" w:rsidP="00F55E6A">
      <w:pPr>
        <w:rPr>
          <w:b/>
          <w:bCs/>
        </w:rPr>
      </w:pPr>
      <w:r>
        <w:rPr>
          <w:b/>
          <w:bCs/>
        </w:rPr>
        <w:t>1</w:t>
      </w:r>
      <w:r w:rsidRPr="00F55E6A">
        <w:rPr>
          <w:b/>
          <w:bCs/>
        </w:rPr>
        <w:t>3th ANNUAL CARIBBEAN CHILD RESEARCH CONFERENCE</w:t>
      </w:r>
    </w:p>
    <w:p w:rsidR="00F55E6A" w:rsidRDefault="00963115" w:rsidP="00F55E6A">
      <w:pPr>
        <w:rPr>
          <w:rStyle w:val="Strong"/>
          <w:b w:val="0"/>
        </w:rPr>
      </w:pPr>
      <w:hyperlink r:id="rId8" w:history="1">
        <w:r w:rsidRPr="00A6447A">
          <w:rPr>
            <w:rStyle w:val="Hyperlink"/>
          </w:rPr>
          <w:t>https://sta.uwi.edu/iir/sites/default/files/iir/documents/CCRC%202018%20FINAL%20Call%20for%20Papers.pdf</w:t>
        </w:r>
      </w:hyperlink>
    </w:p>
    <w:p w:rsidR="00963115" w:rsidRPr="00F55E6A" w:rsidRDefault="00963115" w:rsidP="00F55E6A">
      <w:pPr>
        <w:rPr>
          <w:rStyle w:val="Strong"/>
          <w:b w:val="0"/>
        </w:rPr>
      </w:pPr>
      <w:bookmarkStart w:id="0" w:name="_GoBack"/>
      <w:bookmarkEnd w:id="0"/>
    </w:p>
    <w:sectPr w:rsidR="00963115" w:rsidRPr="00F5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6A"/>
    <w:rsid w:val="00963115"/>
    <w:rsid w:val="00BC6806"/>
    <w:rsid w:val="00F5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55E6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5E6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5E6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5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55E6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5E6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5E6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5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.uwi.edu/iir/sites/default/files/iir/documents/CCRC%202018%20FINAL%20Call%20for%20Pap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.uwi.edu/iir/sites/default/files/iir/documents/CCRC2018_secondaryschools_call%20for%20papers%20%281%29%20%281%2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a.uwi.edu/iir/sites/default/files/iir/documents/Scholarship_Child%20Researcher%20Competition%20%281%29%20%281%29.pdf" TargetMode="External"/><Relationship Id="rId5" Type="http://schemas.openxmlformats.org/officeDocument/2006/relationships/hyperlink" Target="https://sta.uwi.edu/iir/sites/default/files/iir/documents/Students%20Guide%20TT%20%281%29%20%281%29%20%281%2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 Hosein</dc:creator>
  <cp:lastModifiedBy>Kohl Hosein</cp:lastModifiedBy>
  <cp:revision>1</cp:revision>
  <dcterms:created xsi:type="dcterms:W3CDTF">2018-10-03T13:49:00Z</dcterms:created>
  <dcterms:modified xsi:type="dcterms:W3CDTF">2018-10-03T14:00:00Z</dcterms:modified>
</cp:coreProperties>
</file>