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635219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30C5B456" w:rsidR="0000185E" w:rsidRPr="00C20DFF" w:rsidRDefault="00635219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4318" r:id="rId9"/>
            </w:object>
          </w:r>
          <w:r w:rsidR="007827EE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3A4409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175682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40FF07A9" w:rsidR="0000185E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Most Outstanding Faculty Researcher</w:t>
          </w: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635219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22CAA905" w14:textId="77777777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53C2F032" w14:textId="5B297333" w:rsidR="00D94814" w:rsidRPr="00986E07" w:rsidRDefault="00D94814" w:rsidP="00D94814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175682">
        <w:rPr>
          <w:rFonts w:ascii="Garamond" w:hAnsi="Garamond"/>
          <w:b/>
          <w:bCs/>
          <w:iCs/>
          <w:szCs w:val="24"/>
        </w:rPr>
        <w:t xml:space="preserve">Monday 15 </w:t>
      </w:r>
      <w:r w:rsidR="00E45BC6">
        <w:rPr>
          <w:rFonts w:ascii="Garamond" w:hAnsi="Garamond"/>
          <w:b/>
          <w:bCs/>
          <w:iCs/>
          <w:szCs w:val="24"/>
        </w:rPr>
        <w:t xml:space="preserve">September </w:t>
      </w:r>
      <w:r w:rsidR="003A4409">
        <w:rPr>
          <w:rFonts w:ascii="Garamond" w:hAnsi="Garamond"/>
          <w:b/>
          <w:bCs/>
          <w:iCs/>
          <w:szCs w:val="24"/>
        </w:rPr>
        <w:t>202</w:t>
      </w:r>
      <w:r w:rsidR="00175682">
        <w:rPr>
          <w:rFonts w:ascii="Garamond" w:hAnsi="Garamond"/>
          <w:b/>
          <w:bCs/>
          <w:iCs/>
          <w:szCs w:val="24"/>
        </w:rPr>
        <w:t>5</w:t>
      </w:r>
      <w:r w:rsidR="003A4409">
        <w:rPr>
          <w:rFonts w:ascii="Garamond" w:hAnsi="Garamond"/>
          <w:b/>
          <w:bCs/>
          <w:i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4CFA5DE3" w:rsidR="005E6DC5" w:rsidRPr="00A819B4" w:rsidRDefault="00AD63A5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researcher who demonstrated highest quality research at </w:t>
      </w:r>
      <w:r w:rsidR="006826C8">
        <w:rPr>
          <w:rFonts w:ascii="Garamond" w:hAnsi="Garamond"/>
          <w:sz w:val="24"/>
          <w:szCs w:val="24"/>
        </w:rPr>
        <w:t>Faculty</w:t>
      </w:r>
      <w:r w:rsidR="00200ECA" w:rsidRPr="00A819B4">
        <w:rPr>
          <w:rFonts w:ascii="Garamond" w:hAnsi="Garamond"/>
          <w:sz w:val="24"/>
          <w:szCs w:val="24"/>
        </w:rPr>
        <w:t xml:space="preserve"> level in all areas including publications, </w:t>
      </w:r>
      <w:r w:rsidR="003369CC" w:rsidRPr="00A819B4">
        <w:rPr>
          <w:rFonts w:ascii="Garamond" w:hAnsi="Garamond"/>
          <w:sz w:val="24"/>
          <w:szCs w:val="24"/>
        </w:rPr>
        <w:t xml:space="preserve">externally funded </w:t>
      </w:r>
      <w:r w:rsidR="00200ECA" w:rsidRPr="00A819B4">
        <w:rPr>
          <w:rFonts w:ascii="Garamond" w:hAnsi="Garamond"/>
          <w:sz w:val="24"/>
          <w:szCs w:val="24"/>
        </w:rPr>
        <w:t xml:space="preserve">research grants, graduate student supervision and impactful contribution to the respective discipline </w:t>
      </w:r>
      <w:r w:rsidR="00200ECA" w:rsidRPr="000B7864">
        <w:rPr>
          <w:rFonts w:ascii="Garamond" w:hAnsi="Garamond"/>
          <w:b/>
          <w:bCs/>
          <w:sz w:val="24"/>
          <w:szCs w:val="24"/>
        </w:rPr>
        <w:t>over the past five (5) years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6608F0D6" w14:textId="1737482C" w:rsidR="003A4409" w:rsidRDefault="003A4409" w:rsidP="003A440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F64844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175682">
        <w:rPr>
          <w:rFonts w:ascii="Garamond" w:hAnsi="Garamond" w:cs="Times New Roman"/>
          <w:sz w:val="24"/>
          <w:szCs w:val="24"/>
        </w:rPr>
        <w:t xml:space="preserve"> &amp; 2024 </w:t>
      </w:r>
      <w:r>
        <w:rPr>
          <w:rFonts w:ascii="Garamond" w:hAnsi="Garamond" w:cs="Times New Roman"/>
          <w:sz w:val="24"/>
          <w:szCs w:val="24"/>
        </w:rPr>
        <w:t xml:space="preserve">are not eligible to apply </w:t>
      </w:r>
      <w:r w:rsidR="00AF3B3B">
        <w:rPr>
          <w:rFonts w:ascii="Garamond" w:hAnsi="Garamond" w:cs="Times New Roman"/>
          <w:sz w:val="24"/>
          <w:szCs w:val="24"/>
        </w:rPr>
        <w:t xml:space="preserve">again </w:t>
      </w:r>
      <w:r>
        <w:rPr>
          <w:rFonts w:ascii="Garamond" w:hAnsi="Garamond" w:cs="Times New Roman"/>
          <w:sz w:val="24"/>
          <w:szCs w:val="24"/>
        </w:rPr>
        <w:t xml:space="preserve">in the same category. </w:t>
      </w:r>
    </w:p>
    <w:p w14:paraId="306035BF" w14:textId="5F1A4BC3" w:rsidR="00AF3B3B" w:rsidRPr="00C63B88" w:rsidRDefault="00B90B82" w:rsidP="00AF3B3B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There is no limit on the number of </w:t>
      </w:r>
      <w:r w:rsidR="00175682">
        <w:rPr>
          <w:rFonts w:ascii="Garamond" w:hAnsi="Garamond" w:cs="Times New Roman"/>
          <w:sz w:val="24"/>
          <w:szCs w:val="24"/>
        </w:rPr>
        <w:t xml:space="preserve">applications </w:t>
      </w:r>
      <w:r w:rsidRPr="00A819B4">
        <w:rPr>
          <w:rFonts w:ascii="Garamond" w:hAnsi="Garamond" w:cs="Times New Roman"/>
          <w:sz w:val="24"/>
          <w:szCs w:val="24"/>
        </w:rPr>
        <w:t xml:space="preserve">a staff member may </w:t>
      </w:r>
      <w:r w:rsidR="00175682">
        <w:rPr>
          <w:rFonts w:ascii="Garamond" w:hAnsi="Garamond" w:cs="Times New Roman"/>
          <w:sz w:val="24"/>
          <w:szCs w:val="24"/>
        </w:rPr>
        <w:t>submit</w:t>
      </w:r>
      <w:r w:rsidR="005146E6">
        <w:rPr>
          <w:rFonts w:ascii="Garamond" w:hAnsi="Garamond" w:cs="Times New Roman"/>
          <w:sz w:val="24"/>
          <w:szCs w:val="24"/>
        </w:rPr>
        <w:t>,</w:t>
      </w:r>
      <w:r w:rsidR="00AF3B3B">
        <w:rPr>
          <w:rFonts w:ascii="Garamond" w:hAnsi="Garamond" w:cs="Times New Roman"/>
          <w:sz w:val="24"/>
          <w:szCs w:val="24"/>
        </w:rPr>
        <w:t xml:space="preserve"> </w:t>
      </w:r>
      <w:bookmarkStart w:id="0" w:name="_Hlk171937230"/>
      <w:r w:rsidR="005146E6">
        <w:rPr>
          <w:rFonts w:ascii="Garamond" w:hAnsi="Garamond" w:cs="Times New Roman"/>
          <w:sz w:val="24"/>
          <w:szCs w:val="24"/>
        </w:rPr>
        <w:t>h</w:t>
      </w:r>
      <w:r w:rsidR="00AF3B3B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5146E6">
        <w:rPr>
          <w:rFonts w:ascii="Garamond" w:hAnsi="Garamond" w:cs="Times New Roman"/>
          <w:sz w:val="24"/>
          <w:szCs w:val="24"/>
        </w:rPr>
        <w:t>the s</w:t>
      </w:r>
      <w:r w:rsidR="00AF3B3B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F64844">
        <w:rPr>
          <w:rFonts w:ascii="Garamond" w:hAnsi="Garamond" w:cs="Times New Roman"/>
          <w:sz w:val="24"/>
          <w:szCs w:val="24"/>
        </w:rPr>
        <w:t>’</w:t>
      </w:r>
      <w:r w:rsidR="00AF3B3B" w:rsidRPr="00C63B88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bookmarkEnd w:id="0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4B2FB39D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7827EE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7827EE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2C64EAD7" w14:textId="5CECB804" w:rsidR="00AF3B3B" w:rsidRDefault="00B90B82" w:rsidP="00AF3B3B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7827EE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AF3B3B">
        <w:rPr>
          <w:rFonts w:ascii="Garamond" w:hAnsi="Garamond" w:cs="Times New Roman"/>
          <w:sz w:val="24"/>
          <w:szCs w:val="24"/>
        </w:rPr>
        <w:t xml:space="preserve"> </w:t>
      </w:r>
      <w:bookmarkStart w:id="1" w:name="_Hlk171937283"/>
      <w:r w:rsidR="00AF3B3B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5146E6">
        <w:rPr>
          <w:rFonts w:ascii="Garamond" w:hAnsi="Garamond" w:cs="Times New Roman"/>
          <w:sz w:val="24"/>
          <w:szCs w:val="24"/>
        </w:rPr>
        <w:t xml:space="preserve">not </w:t>
      </w:r>
      <w:r w:rsidR="00AF3B3B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AF3B3B">
        <w:rPr>
          <w:rFonts w:ascii="Garamond" w:hAnsi="Garamond" w:cs="Times New Roman"/>
          <w:sz w:val="24"/>
          <w:szCs w:val="24"/>
        </w:rPr>
        <w:t>s received</w:t>
      </w:r>
      <w:r w:rsidR="00AF3B3B" w:rsidRPr="00A819B4">
        <w:rPr>
          <w:rFonts w:ascii="Garamond" w:hAnsi="Garamond" w:cs="Times New Roman"/>
          <w:sz w:val="24"/>
          <w:szCs w:val="24"/>
        </w:rPr>
        <w:t>.</w:t>
      </w:r>
    </w:p>
    <w:bookmarkEnd w:id="1"/>
    <w:p w14:paraId="05962583" w14:textId="77777777" w:rsidR="00AF3B3B" w:rsidRPr="00C63B88" w:rsidRDefault="00AF3B3B" w:rsidP="00AF3B3B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5BC61A7" w14:textId="4F65F9AC" w:rsidR="00D94814" w:rsidRPr="00AF3B3B" w:rsidRDefault="00D94814" w:rsidP="00F64844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48045124"/>
      <w:r w:rsidRPr="00AF3B3B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E236F5" w:rsidRPr="00AF3B3B">
        <w:rPr>
          <w:rFonts w:ascii="Garamond" w:hAnsi="Garamond" w:cs="Times New Roman"/>
          <w:sz w:val="24"/>
          <w:szCs w:val="24"/>
        </w:rPr>
        <w:t xml:space="preserve">a </w:t>
      </w:r>
      <w:r w:rsidRPr="00AF3B3B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7827EE" w:rsidRPr="00AF3B3B">
        <w:rPr>
          <w:rFonts w:ascii="Garamond" w:hAnsi="Garamond" w:cs="Times New Roman"/>
          <w:sz w:val="24"/>
          <w:szCs w:val="24"/>
        </w:rPr>
        <w:t xml:space="preserve"> for</w:t>
      </w:r>
      <w:r w:rsidRPr="00AF3B3B">
        <w:rPr>
          <w:rFonts w:ascii="Garamond" w:hAnsi="Garamond" w:cs="Times New Roman"/>
          <w:sz w:val="24"/>
          <w:szCs w:val="24"/>
        </w:rPr>
        <w:t xml:space="preserve">. </w:t>
      </w:r>
    </w:p>
    <w:bookmarkEnd w:id="2"/>
    <w:p w14:paraId="06FB3770" w14:textId="33370924" w:rsidR="00D94814" w:rsidRDefault="00D94814" w:rsidP="00D94814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7827EE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6E8A6926" w14:textId="258B49A4" w:rsidR="00D94814" w:rsidRPr="00F64844" w:rsidRDefault="00D94814" w:rsidP="00D94814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175682">
        <w:rPr>
          <w:rFonts w:ascii="Garamond" w:hAnsi="Garamond" w:cs="Times New Roman"/>
          <w:b/>
          <w:bCs/>
          <w:sz w:val="24"/>
          <w:szCs w:val="24"/>
        </w:rPr>
        <w:t xml:space="preserve">Monday 15 </w:t>
      </w:r>
      <w:r w:rsidR="00AF3B3B">
        <w:rPr>
          <w:rFonts w:ascii="Garamond" w:hAnsi="Garamond" w:cs="Times New Roman"/>
          <w:b/>
          <w:bCs/>
          <w:sz w:val="24"/>
          <w:szCs w:val="24"/>
        </w:rPr>
        <w:t>September</w:t>
      </w:r>
      <w:r w:rsidR="003A4409">
        <w:rPr>
          <w:rFonts w:ascii="Garamond" w:hAnsi="Garamond" w:cs="Times New Roman"/>
          <w:b/>
          <w:bCs/>
          <w:sz w:val="24"/>
          <w:szCs w:val="24"/>
        </w:rPr>
        <w:t xml:space="preserve"> 202</w:t>
      </w:r>
      <w:r w:rsidR="00175682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E45BC6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8120"/>
      <w:r w:rsidR="00E45BC6" w:rsidRPr="00F64844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  <w:bookmarkEnd w:id="3"/>
      <w:r w:rsidR="00E45BC6" w:rsidRPr="00F64844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BC01541" w14:textId="77777777" w:rsidR="00D94814" w:rsidRDefault="00D9481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14:paraId="6E32E9C1" w14:textId="77777777" w:rsidR="00AD4DA3" w:rsidRDefault="00AD4DA3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5FB2ECCA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4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4"/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A587E6D" w:rsidR="00E80D6A" w:rsidRPr="00F6484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AF3B3B">
        <w:rPr>
          <w:rFonts w:ascii="Garamond" w:hAnsi="Garamond" w:cs="Times New Roman"/>
          <w:color w:val="0000FF"/>
          <w:sz w:val="24"/>
          <w:szCs w:val="24"/>
        </w:rPr>
        <w:t xml:space="preserve"> </w:t>
      </w:r>
      <w:r w:rsidR="00AF3B3B">
        <w:rPr>
          <w:rFonts w:ascii="Garamond" w:hAnsi="Garamond" w:cs="Times New Roman"/>
          <w:color w:val="0000FF"/>
          <w:sz w:val="24"/>
          <w:szCs w:val="24"/>
        </w:rPr>
        <w:tab/>
      </w:r>
      <w:bookmarkStart w:id="5" w:name="_Hlk171936885"/>
      <w:r w:rsidR="00AF3B3B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AF3B3B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AF3B3B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AF3B3B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AF3B3B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AF3B3B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5"/>
    </w:p>
    <w:p w14:paraId="0BE65FAD" w14:textId="77777777" w:rsidR="00E80D6A" w:rsidRPr="00F6484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C4E208F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Department/Centre/Institute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9EE7416" w14:textId="77777777" w:rsidR="00986E49" w:rsidRPr="00A819B4" w:rsidRDefault="00986E49" w:rsidP="00986E49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986E49"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r w:rsidRPr="00986E49">
        <w:rPr>
          <w:rFonts w:ascii="Garamond" w:hAnsi="Garamond" w:cs="Times New Roman"/>
          <w:b/>
          <w:bCs/>
          <w:sz w:val="24"/>
          <w:szCs w:val="24"/>
        </w:rPr>
        <w:t>:</w:t>
      </w:r>
      <w:r w:rsidR="00B75B2B" w:rsidRPr="00986E49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7DB5DC3A" w14:textId="30210E23" w:rsidR="00B75B2B" w:rsidRDefault="00B75B2B" w:rsidP="00986E49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AF3B3B" w14:paraId="2EC98143" w14:textId="77777777" w:rsidTr="00455489">
        <w:trPr>
          <w:trHeight w:val="290"/>
        </w:trPr>
        <w:tc>
          <w:tcPr>
            <w:tcW w:w="3484" w:type="dxa"/>
          </w:tcPr>
          <w:p w14:paraId="4EAF0A53" w14:textId="77777777" w:rsidR="00AF3B3B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2C2BFE5A" w14:textId="77777777" w:rsidR="00AF3B3B" w:rsidRDefault="00AF3B3B" w:rsidP="00455489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203AFF" w14:paraId="02D14879" w14:textId="77777777" w:rsidTr="00455489">
        <w:trPr>
          <w:trHeight w:val="290"/>
        </w:trPr>
        <w:tc>
          <w:tcPr>
            <w:tcW w:w="3484" w:type="dxa"/>
          </w:tcPr>
          <w:p w14:paraId="0370B485" w14:textId="14D2D6D3" w:rsidR="00203AFF" w:rsidRPr="00827C9F" w:rsidRDefault="00203AFF" w:rsidP="00203AF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 w:rsidRPr="006E29C1">
              <w:rPr>
                <w:rFonts w:ascii="Garamond" w:hAnsi="Garamond" w:cs="Times New Roman"/>
                <w:sz w:val="24"/>
                <w:szCs w:val="24"/>
              </w:rPr>
              <w:t>Eg.</w:t>
            </w:r>
            <w:proofErr w:type="spellEnd"/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 Senior Lecturer </w:t>
            </w:r>
          </w:p>
        </w:tc>
        <w:tc>
          <w:tcPr>
            <w:tcW w:w="2711" w:type="dxa"/>
          </w:tcPr>
          <w:p w14:paraId="15CA093E" w14:textId="3B04C678" w:rsidR="00203AFF" w:rsidRPr="00827C9F" w:rsidRDefault="00203AFF" w:rsidP="00203AF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2023-Present </w:t>
            </w:r>
          </w:p>
        </w:tc>
      </w:tr>
      <w:tr w:rsidR="00203AFF" w14:paraId="37C3639D" w14:textId="77777777" w:rsidTr="00455489">
        <w:trPr>
          <w:trHeight w:val="290"/>
        </w:trPr>
        <w:tc>
          <w:tcPr>
            <w:tcW w:w="3484" w:type="dxa"/>
          </w:tcPr>
          <w:p w14:paraId="5B6FC3F8" w14:textId="413EC4A2" w:rsidR="00203AFF" w:rsidRPr="00827C9F" w:rsidRDefault="00203AFF" w:rsidP="00203AF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Eg.</w:t>
            </w:r>
            <w:proofErr w:type="spellEnd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 xml:space="preserve"> Lecturer </w:t>
            </w:r>
          </w:p>
        </w:tc>
        <w:tc>
          <w:tcPr>
            <w:tcW w:w="2711" w:type="dxa"/>
          </w:tcPr>
          <w:p w14:paraId="69BDF741" w14:textId="200A48EE" w:rsidR="00203AFF" w:rsidRPr="00827C9F" w:rsidRDefault="00203AFF" w:rsidP="00203AF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2019-2023</w:t>
            </w:r>
          </w:p>
        </w:tc>
      </w:tr>
    </w:tbl>
    <w:p w14:paraId="551F8BC1" w14:textId="77777777" w:rsidR="00AF3B3B" w:rsidRPr="00BB0EA3" w:rsidRDefault="00AF3B3B" w:rsidP="00986E49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044E87F" w14:textId="34FC54D2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r w:rsidR="00AF3B3B">
        <w:rPr>
          <w:rFonts w:ascii="Garamond" w:hAnsi="Garamond" w:cs="Times New Roman"/>
          <w:b/>
          <w:bCs/>
          <w:sz w:val="24"/>
          <w:szCs w:val="24"/>
        </w:rPr>
        <w:t>20</w:t>
      </w:r>
      <w:r w:rsidR="00203AFF">
        <w:rPr>
          <w:rFonts w:ascii="Garamond" w:hAnsi="Garamond" w:cs="Times New Roman"/>
          <w:b/>
          <w:bCs/>
          <w:sz w:val="24"/>
          <w:szCs w:val="24"/>
        </w:rPr>
        <w:t>20</w:t>
      </w:r>
      <w:r w:rsidR="00AF3B3B">
        <w:rPr>
          <w:rFonts w:ascii="Garamond" w:hAnsi="Garamond" w:cs="Times New Roman"/>
          <w:b/>
          <w:bCs/>
          <w:sz w:val="24"/>
          <w:szCs w:val="24"/>
        </w:rPr>
        <w:t>-202</w:t>
      </w:r>
      <w:r w:rsidR="00203AFF">
        <w:rPr>
          <w:rFonts w:ascii="Garamond" w:hAnsi="Garamond" w:cs="Times New Roman"/>
          <w:b/>
          <w:bCs/>
          <w:sz w:val="24"/>
          <w:szCs w:val="24"/>
        </w:rPr>
        <w:t>1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203AFF">
        <w:rPr>
          <w:rFonts w:ascii="Garamond" w:hAnsi="Garamond" w:cs="Times New Roman"/>
          <w:b/>
          <w:bCs/>
          <w:sz w:val="24"/>
          <w:szCs w:val="24"/>
        </w:rPr>
        <w:t>4</w:t>
      </w:r>
      <w:r w:rsidR="00AF3B3B">
        <w:rPr>
          <w:rFonts w:ascii="Garamond" w:hAnsi="Garamond" w:cs="Times New Roman"/>
          <w:b/>
          <w:bCs/>
          <w:sz w:val="24"/>
          <w:szCs w:val="24"/>
        </w:rPr>
        <w:t>-202</w:t>
      </w:r>
      <w:r w:rsidR="00203AFF">
        <w:rPr>
          <w:rFonts w:ascii="Garamond" w:hAnsi="Garamond" w:cs="Times New Roman"/>
          <w:b/>
          <w:bCs/>
          <w:sz w:val="24"/>
          <w:szCs w:val="24"/>
        </w:rPr>
        <w:t>5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</w:t>
      </w:r>
      <w:r w:rsidR="00203AFF">
        <w:rPr>
          <w:rFonts w:ascii="Garamond" w:hAnsi="Garamond" w:cs="Times New Roman"/>
          <w:bCs/>
          <w:sz w:val="24"/>
          <w:szCs w:val="24"/>
        </w:rPr>
        <w:t xml:space="preserve"> and </w:t>
      </w:r>
      <w:r w:rsidR="00203AFF" w:rsidRPr="006E29C1">
        <w:rPr>
          <w:rFonts w:ascii="Garamond" w:hAnsi="Garamond" w:cs="Times New Roman"/>
          <w:bCs/>
          <w:sz w:val="24"/>
          <w:szCs w:val="24"/>
        </w:rPr>
        <w:t>the role</w:t>
      </w:r>
      <w:r w:rsidR="00203AFF">
        <w:rPr>
          <w:rFonts w:ascii="Garamond" w:hAnsi="Garamond" w:cs="Times New Roman"/>
          <w:bCs/>
          <w:sz w:val="24"/>
          <w:szCs w:val="24"/>
        </w:rPr>
        <w:t>/</w:t>
      </w:r>
      <w:r w:rsidR="00203AFF" w:rsidRPr="006E29C1">
        <w:rPr>
          <w:rFonts w:ascii="Garamond" w:hAnsi="Garamond" w:cs="Times New Roman"/>
          <w:bCs/>
          <w:sz w:val="24"/>
          <w:szCs w:val="24"/>
        </w:rPr>
        <w:t>contribution of the applicant in the list of publications</w:t>
      </w:r>
      <w:r w:rsidRPr="00A819B4">
        <w:rPr>
          <w:rFonts w:ascii="Garamond" w:hAnsi="Garamond" w:cs="Times New Roman"/>
          <w:bCs/>
          <w:sz w:val="24"/>
          <w:szCs w:val="24"/>
        </w:rPr>
        <w:t>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4ADA1423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BB0EA3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Journals.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1F88D3CE" w14:textId="77777777" w:rsidR="00BB0EA3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Policy papers</w:t>
      </w:r>
    </w:p>
    <w:p w14:paraId="0E0D8915" w14:textId="60C0C87F" w:rsidR="00986E49" w:rsidRPr="00A819B4" w:rsidRDefault="00986E49" w:rsidP="00986E49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r>
        <w:rPr>
          <w:rFonts w:ascii="Garamond" w:hAnsi="Garamond" w:cs="Times New Roman"/>
          <w:sz w:val="24"/>
          <w:szCs w:val="24"/>
        </w:rPr>
        <w:t>/Des</w:t>
      </w:r>
      <w:r w:rsidR="00186C6E">
        <w:rPr>
          <w:rFonts w:ascii="Garamond" w:hAnsi="Garamond" w:cs="Times New Roman"/>
          <w:sz w:val="24"/>
          <w:szCs w:val="24"/>
        </w:rPr>
        <w:t>ign rights/Geographical 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766785D4" w14:textId="3193ADB0" w:rsidR="008E6A7E" w:rsidRPr="00A819B4" w:rsidRDefault="007A36C3" w:rsidP="008E6A7E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9C6E9A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(</w:t>
      </w:r>
      <w:r w:rsidR="008E6A7E">
        <w:rPr>
          <w:rFonts w:ascii="Garamond" w:hAnsi="Garamond" w:cs="Times New Roman"/>
          <w:sz w:val="24"/>
          <w:szCs w:val="24"/>
        </w:rPr>
        <w:t xml:space="preserve">From appropriate </w:t>
      </w:r>
      <w:r w:rsidR="008E6A7E"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8E6A7E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Eg.</w:t>
      </w:r>
      <w:proofErr w:type="spellEnd"/>
      <w:r w:rsidR="008E6A7E">
        <w:rPr>
          <w:rFonts w:ascii="Garamond" w:hAnsi="Garamond" w:cs="Times New Roman"/>
          <w:sz w:val="24"/>
          <w:szCs w:val="24"/>
        </w:rPr>
        <w:t xml:space="preserve"> </w:t>
      </w:r>
      <w:r w:rsidR="008E6A7E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8E6A7E">
        <w:rPr>
          <w:rFonts w:ascii="Garamond" w:hAnsi="Garamond" w:cs="Times New Roman"/>
          <w:sz w:val="24"/>
          <w:szCs w:val="24"/>
        </w:rPr>
        <w:t>ResearchGate/</w:t>
      </w:r>
      <w:proofErr w:type="spellStart"/>
      <w:r w:rsidR="008E6A7E">
        <w:rPr>
          <w:rFonts w:ascii="Garamond" w:hAnsi="Garamond" w:cs="Times New Roman"/>
          <w:sz w:val="24"/>
          <w:szCs w:val="24"/>
        </w:rPr>
        <w:t>A</w:t>
      </w:r>
      <w:r w:rsidR="008E6A7E"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="008E6A7E" w:rsidRPr="00A819B4">
        <w:rPr>
          <w:rFonts w:ascii="Garamond" w:hAnsi="Garamond" w:cs="Times New Roman"/>
          <w:sz w:val="24"/>
          <w:szCs w:val="24"/>
        </w:rPr>
        <w:t>/Any other)</w:t>
      </w:r>
    </w:p>
    <w:p w14:paraId="284B9BBD" w14:textId="3A2ADAE1" w:rsidR="007A36C3" w:rsidRPr="00A819B4" w:rsidRDefault="007A36C3" w:rsidP="008E6A7E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6DB66950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AF3B3B">
        <w:rPr>
          <w:rFonts w:ascii="Garamond" w:hAnsi="Garamond" w:cs="Times New Roman"/>
          <w:b/>
          <w:bCs/>
          <w:sz w:val="24"/>
          <w:szCs w:val="24"/>
        </w:rPr>
        <w:t>20</w:t>
      </w:r>
      <w:r w:rsidR="00203AFF">
        <w:rPr>
          <w:rFonts w:ascii="Garamond" w:hAnsi="Garamond" w:cs="Times New Roman"/>
          <w:b/>
          <w:bCs/>
          <w:sz w:val="24"/>
          <w:szCs w:val="24"/>
        </w:rPr>
        <w:t>20</w:t>
      </w:r>
      <w:r w:rsidR="00AF3B3B">
        <w:rPr>
          <w:rFonts w:ascii="Garamond" w:hAnsi="Garamond" w:cs="Times New Roman"/>
          <w:b/>
          <w:bCs/>
          <w:sz w:val="24"/>
          <w:szCs w:val="24"/>
        </w:rPr>
        <w:t>-202</w:t>
      </w:r>
      <w:r w:rsidR="00203AFF">
        <w:rPr>
          <w:rFonts w:ascii="Garamond" w:hAnsi="Garamond" w:cs="Times New Roman"/>
          <w:b/>
          <w:bCs/>
          <w:sz w:val="24"/>
          <w:szCs w:val="24"/>
        </w:rPr>
        <w:t>1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203AFF">
        <w:rPr>
          <w:rFonts w:ascii="Garamond" w:hAnsi="Garamond" w:cs="Times New Roman"/>
          <w:b/>
          <w:bCs/>
          <w:sz w:val="24"/>
          <w:szCs w:val="24"/>
        </w:rPr>
        <w:t>4</w:t>
      </w:r>
      <w:r w:rsidR="00AF3B3B">
        <w:rPr>
          <w:rFonts w:ascii="Garamond" w:hAnsi="Garamond" w:cs="Times New Roman"/>
          <w:b/>
          <w:bCs/>
          <w:sz w:val="24"/>
          <w:szCs w:val="24"/>
        </w:rPr>
        <w:t>-202</w:t>
      </w:r>
      <w:r w:rsidR="00203AFF">
        <w:rPr>
          <w:rFonts w:ascii="Garamond" w:hAnsi="Garamond" w:cs="Times New Roman"/>
          <w:b/>
          <w:bCs/>
          <w:sz w:val="24"/>
          <w:szCs w:val="24"/>
        </w:rPr>
        <w:t>5</w:t>
      </w:r>
      <w:r w:rsidR="00AF3B3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0F2018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Role of the Researcher (PI/Co-PI/Team Lead/ Team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lastRenderedPageBreak/>
              <w:t>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lastRenderedPageBreak/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58282032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088C2D6" w14:textId="77777777" w:rsidR="00F87C44" w:rsidRPr="00A819B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7BDF9E27" w14:textId="58CA41D0" w:rsidR="00200ECA" w:rsidRPr="00A819B4" w:rsidRDefault="003369CC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Graduate Student Supervision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include </w:t>
      </w:r>
      <w:r w:rsidRPr="00A819B4">
        <w:rPr>
          <w:rFonts w:ascii="Garamond" w:hAnsi="Garamond" w:cs="Times New Roman"/>
          <w:sz w:val="24"/>
          <w:szCs w:val="24"/>
        </w:rPr>
        <w:t>Completed/Ongoing)</w:t>
      </w:r>
    </w:p>
    <w:p w14:paraId="5BF5F6A6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1894"/>
        <w:gridCol w:w="2264"/>
        <w:gridCol w:w="2430"/>
      </w:tblGrid>
      <w:tr w:rsidR="003369CC" w:rsidRPr="00A819B4" w14:paraId="33D44E89" w14:textId="77777777" w:rsidTr="003369CC">
        <w:trPr>
          <w:trHeight w:val="568"/>
        </w:trPr>
        <w:tc>
          <w:tcPr>
            <w:tcW w:w="2402" w:type="dxa"/>
          </w:tcPr>
          <w:p w14:paraId="251C56EE" w14:textId="3A267082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Name of the Graduate Student  </w:t>
            </w:r>
          </w:p>
        </w:tc>
        <w:tc>
          <w:tcPr>
            <w:tcW w:w="1894" w:type="dxa"/>
          </w:tcPr>
          <w:p w14:paraId="35BE75B4" w14:textId="5908F24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Research </w:t>
            </w:r>
          </w:p>
        </w:tc>
        <w:tc>
          <w:tcPr>
            <w:tcW w:w="2264" w:type="dxa"/>
          </w:tcPr>
          <w:p w14:paraId="4B3FA36E" w14:textId="2B5D7E1B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Programme of supervision </w:t>
            </w:r>
          </w:p>
        </w:tc>
        <w:tc>
          <w:tcPr>
            <w:tcW w:w="2430" w:type="dxa"/>
          </w:tcPr>
          <w:p w14:paraId="636D8AED" w14:textId="0E0EB59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Year of Completion</w:t>
            </w:r>
            <w:r w:rsidR="000B7864">
              <w:rPr>
                <w:rFonts w:ascii="Garamond" w:hAnsi="Garamond" w:cs="Times New Roman"/>
                <w:sz w:val="24"/>
                <w:szCs w:val="24"/>
              </w:rPr>
              <w:t xml:space="preserve">/Ongoing period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3369CC" w:rsidRPr="00A819B4" w14:paraId="149A2518" w14:textId="77777777" w:rsidTr="003369CC">
        <w:trPr>
          <w:trHeight w:val="291"/>
        </w:trPr>
        <w:tc>
          <w:tcPr>
            <w:tcW w:w="2402" w:type="dxa"/>
          </w:tcPr>
          <w:p w14:paraId="72D5B4D5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E6EBCF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875222" w14:textId="66B654F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66947A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369CC" w:rsidRPr="00A819B4" w14:paraId="12196687" w14:textId="77777777" w:rsidTr="003369CC">
        <w:trPr>
          <w:trHeight w:val="276"/>
        </w:trPr>
        <w:tc>
          <w:tcPr>
            <w:tcW w:w="2402" w:type="dxa"/>
          </w:tcPr>
          <w:p w14:paraId="788DC822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B271AD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243A5F4" w14:textId="64F1611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2672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41C01FD" w14:textId="77777777" w:rsidR="00321403" w:rsidRPr="00A819B4" w:rsidRDefault="00321403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3C54530" w14:textId="29B08764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3F2AA616" w14:textId="77777777" w:rsidR="00BB0EA3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 xml:space="preserve">Contribution to advancement of science in their research disciplines </w:t>
      </w:r>
    </w:p>
    <w:p w14:paraId="3C836A12" w14:textId="77777777" w:rsidR="00BB0EA3" w:rsidRPr="00986E49" w:rsidRDefault="00BB0EA3" w:rsidP="00BB0EA3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3FFCC2D3" w:rsidR="00143AD0" w:rsidRPr="00986E49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986E49">
        <w:rPr>
          <w:rFonts w:ascii="Garamond" w:hAnsi="Garamond" w:cs="Times New Roman"/>
          <w:b/>
          <w:sz w:val="24"/>
          <w:szCs w:val="24"/>
        </w:rPr>
        <w:t>Impact of research contribution to societal improvement /</w:t>
      </w:r>
      <w:r w:rsidR="00635219" w:rsidRPr="00635219">
        <w:rPr>
          <w:rFonts w:ascii="Garamond" w:hAnsi="Garamond" w:cs="Times New Roman"/>
          <w:b/>
          <w:sz w:val="24"/>
          <w:szCs w:val="24"/>
        </w:rPr>
        <w:t xml:space="preserve"> </w:t>
      </w:r>
      <w:r w:rsidR="00635219">
        <w:rPr>
          <w:rFonts w:ascii="Garamond" w:hAnsi="Garamond" w:cs="Times New Roman"/>
          <w:b/>
          <w:sz w:val="24"/>
          <w:szCs w:val="24"/>
        </w:rPr>
        <w:t>commercialisation</w:t>
      </w:r>
      <w:r w:rsidR="00635219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635219">
        <w:rPr>
          <w:rFonts w:ascii="Garamond" w:hAnsi="Garamond" w:cs="Times New Roman"/>
          <w:b/>
          <w:sz w:val="24"/>
          <w:szCs w:val="24"/>
        </w:rPr>
        <w:t xml:space="preserve">of research </w:t>
      </w:r>
      <w:r w:rsidR="00635219" w:rsidRPr="00A819B4">
        <w:rPr>
          <w:rFonts w:ascii="Garamond" w:hAnsi="Garamond" w:cs="Times New Roman"/>
          <w:b/>
          <w:sz w:val="24"/>
          <w:szCs w:val="24"/>
        </w:rPr>
        <w:t>/</w:t>
      </w:r>
      <w:r w:rsidR="00635219">
        <w:rPr>
          <w:rFonts w:ascii="Garamond" w:hAnsi="Garamond" w:cs="Times New Roman"/>
          <w:b/>
          <w:sz w:val="24"/>
          <w:szCs w:val="24"/>
        </w:rPr>
        <w:t xml:space="preserve"> </w:t>
      </w:r>
      <w:r w:rsidRPr="00986E49">
        <w:rPr>
          <w:rFonts w:ascii="Garamond" w:hAnsi="Garamond" w:cs="Times New Roman"/>
          <w:b/>
          <w:sz w:val="24"/>
          <w:szCs w:val="24"/>
        </w:rPr>
        <w:t xml:space="preserve">environmental sustainability etc </w:t>
      </w:r>
      <w:r w:rsidRPr="00986E49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68E90010" w14:textId="4AE25093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BB0EA3">
        <w:rPr>
          <w:rFonts w:ascii="Garamond" w:hAnsi="Garamond" w:cs="Times New Roman"/>
          <w:b/>
          <w:sz w:val="24"/>
          <w:szCs w:val="24"/>
        </w:rPr>
        <w:t xml:space="preserve"> (</w:t>
      </w:r>
      <w:r w:rsidR="00BB0EA3" w:rsidRPr="00BB0EA3">
        <w:rPr>
          <w:rFonts w:ascii="Garamond" w:hAnsi="Garamond" w:cs="Times New Roman"/>
          <w:sz w:val="24"/>
          <w:szCs w:val="24"/>
        </w:rPr>
        <w:t>This information should not exceed 500 words</w:t>
      </w:r>
      <w:r w:rsidR="00BB0EA3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4518B56C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</w:t>
      </w:r>
      <w:r w:rsidR="00FC7BAA" w:rsidRPr="00FC7BAA">
        <w:rPr>
          <w:rFonts w:ascii="Garamond" w:hAnsi="Garamond" w:cs="Times New Roman"/>
          <w:b/>
          <w:sz w:val="24"/>
          <w:szCs w:val="24"/>
        </w:rPr>
        <w:t>MOST OUTSTANDING FACULTY RESEARCHER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BB0EA3">
        <w:rPr>
          <w:rFonts w:ascii="Garamond" w:hAnsi="Garamond" w:cs="Times New Roman"/>
          <w:sz w:val="24"/>
          <w:szCs w:val="24"/>
        </w:rPr>
        <w:t>0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lastRenderedPageBreak/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F64844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4791" w14:textId="77777777" w:rsidR="00D76DEA" w:rsidRDefault="00D76DEA" w:rsidP="00D41051">
      <w:pPr>
        <w:spacing w:after="0" w:line="240" w:lineRule="auto"/>
      </w:pPr>
      <w:r>
        <w:separator/>
      </w:r>
    </w:p>
  </w:endnote>
  <w:endnote w:type="continuationSeparator" w:id="0">
    <w:p w14:paraId="59A88212" w14:textId="77777777" w:rsidR="00D76DEA" w:rsidRDefault="00D76DEA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1C05ED28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186C6E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65F7" w14:textId="77777777" w:rsidR="00D76DEA" w:rsidRDefault="00D76DEA" w:rsidP="00D41051">
      <w:pPr>
        <w:spacing w:after="0" w:line="240" w:lineRule="auto"/>
      </w:pPr>
      <w:r>
        <w:separator/>
      </w:r>
    </w:p>
  </w:footnote>
  <w:footnote w:type="continuationSeparator" w:id="0">
    <w:p w14:paraId="7234715C" w14:textId="77777777" w:rsidR="00D76DEA" w:rsidRDefault="00D76DEA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7118">
    <w:abstractNumId w:val="5"/>
  </w:num>
  <w:num w:numId="2" w16cid:durableId="224217424">
    <w:abstractNumId w:val="0"/>
  </w:num>
  <w:num w:numId="3" w16cid:durableId="338626372">
    <w:abstractNumId w:val="7"/>
  </w:num>
  <w:num w:numId="4" w16cid:durableId="1659921742">
    <w:abstractNumId w:val="1"/>
  </w:num>
  <w:num w:numId="5" w16cid:durableId="893739938">
    <w:abstractNumId w:val="8"/>
  </w:num>
  <w:num w:numId="6" w16cid:durableId="925652112">
    <w:abstractNumId w:val="2"/>
  </w:num>
  <w:num w:numId="7" w16cid:durableId="8331852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28668">
    <w:abstractNumId w:val="3"/>
  </w:num>
  <w:num w:numId="9" w16cid:durableId="2104838995">
    <w:abstractNumId w:val="4"/>
  </w:num>
  <w:num w:numId="10" w16cid:durableId="148893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C07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75682"/>
    <w:rsid w:val="00186C6E"/>
    <w:rsid w:val="001C2F5E"/>
    <w:rsid w:val="001C48C5"/>
    <w:rsid w:val="001C7FFB"/>
    <w:rsid w:val="001D37BC"/>
    <w:rsid w:val="001E12B8"/>
    <w:rsid w:val="001E18A3"/>
    <w:rsid w:val="00200ECA"/>
    <w:rsid w:val="00201F9A"/>
    <w:rsid w:val="0020338A"/>
    <w:rsid w:val="00203AFF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1B44"/>
    <w:rsid w:val="003A3215"/>
    <w:rsid w:val="003A3BE0"/>
    <w:rsid w:val="003A4409"/>
    <w:rsid w:val="003A661C"/>
    <w:rsid w:val="003B0863"/>
    <w:rsid w:val="003B6A17"/>
    <w:rsid w:val="003C50B1"/>
    <w:rsid w:val="003C6F14"/>
    <w:rsid w:val="003C7576"/>
    <w:rsid w:val="003E01E0"/>
    <w:rsid w:val="003E281E"/>
    <w:rsid w:val="003F19BA"/>
    <w:rsid w:val="0041618F"/>
    <w:rsid w:val="00417770"/>
    <w:rsid w:val="00431814"/>
    <w:rsid w:val="00431DD8"/>
    <w:rsid w:val="0043225B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6E6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35219"/>
    <w:rsid w:val="006452E8"/>
    <w:rsid w:val="00653529"/>
    <w:rsid w:val="00664DCD"/>
    <w:rsid w:val="00665A37"/>
    <w:rsid w:val="00680C0B"/>
    <w:rsid w:val="006826C8"/>
    <w:rsid w:val="00691A7E"/>
    <w:rsid w:val="006A14A5"/>
    <w:rsid w:val="006A3AE8"/>
    <w:rsid w:val="006B1C97"/>
    <w:rsid w:val="006B6DAB"/>
    <w:rsid w:val="006C0094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27EE"/>
    <w:rsid w:val="00786404"/>
    <w:rsid w:val="00793589"/>
    <w:rsid w:val="00794B81"/>
    <w:rsid w:val="007A0EAE"/>
    <w:rsid w:val="007A31BB"/>
    <w:rsid w:val="007A36C3"/>
    <w:rsid w:val="007A7DAF"/>
    <w:rsid w:val="007B72E6"/>
    <w:rsid w:val="007D2A73"/>
    <w:rsid w:val="007D35F6"/>
    <w:rsid w:val="007D5A6D"/>
    <w:rsid w:val="007E0158"/>
    <w:rsid w:val="007E079B"/>
    <w:rsid w:val="007E23BA"/>
    <w:rsid w:val="007E5EBB"/>
    <w:rsid w:val="007F2354"/>
    <w:rsid w:val="007F4230"/>
    <w:rsid w:val="007F57BC"/>
    <w:rsid w:val="008018A0"/>
    <w:rsid w:val="00802023"/>
    <w:rsid w:val="00820108"/>
    <w:rsid w:val="0082138F"/>
    <w:rsid w:val="00827FBE"/>
    <w:rsid w:val="008314E4"/>
    <w:rsid w:val="00831767"/>
    <w:rsid w:val="0084639A"/>
    <w:rsid w:val="0088161A"/>
    <w:rsid w:val="00886E01"/>
    <w:rsid w:val="00893AE2"/>
    <w:rsid w:val="0089592D"/>
    <w:rsid w:val="00895CF8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8E6A7E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6E49"/>
    <w:rsid w:val="009878FE"/>
    <w:rsid w:val="00993714"/>
    <w:rsid w:val="009947BC"/>
    <w:rsid w:val="009A1727"/>
    <w:rsid w:val="009A1B89"/>
    <w:rsid w:val="009A4DD1"/>
    <w:rsid w:val="009A5B64"/>
    <w:rsid w:val="009C0767"/>
    <w:rsid w:val="009C6E9A"/>
    <w:rsid w:val="009D014C"/>
    <w:rsid w:val="009D70B3"/>
    <w:rsid w:val="009F73CA"/>
    <w:rsid w:val="009F7ED7"/>
    <w:rsid w:val="00A042FB"/>
    <w:rsid w:val="00A14294"/>
    <w:rsid w:val="00A14365"/>
    <w:rsid w:val="00A146B4"/>
    <w:rsid w:val="00A15AF1"/>
    <w:rsid w:val="00A211DD"/>
    <w:rsid w:val="00A41943"/>
    <w:rsid w:val="00A544BC"/>
    <w:rsid w:val="00A54613"/>
    <w:rsid w:val="00A62C5E"/>
    <w:rsid w:val="00A63590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4DA3"/>
    <w:rsid w:val="00AD63A5"/>
    <w:rsid w:val="00AE6394"/>
    <w:rsid w:val="00AF128C"/>
    <w:rsid w:val="00AF1774"/>
    <w:rsid w:val="00AF18A6"/>
    <w:rsid w:val="00AF292A"/>
    <w:rsid w:val="00AF3B3B"/>
    <w:rsid w:val="00AF4695"/>
    <w:rsid w:val="00B06435"/>
    <w:rsid w:val="00B07A0E"/>
    <w:rsid w:val="00B26917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50B"/>
    <w:rsid w:val="00B77C8A"/>
    <w:rsid w:val="00B81348"/>
    <w:rsid w:val="00B864DB"/>
    <w:rsid w:val="00B90B82"/>
    <w:rsid w:val="00B93548"/>
    <w:rsid w:val="00BA219E"/>
    <w:rsid w:val="00BB0EA3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95AA7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03DF3"/>
    <w:rsid w:val="00D25208"/>
    <w:rsid w:val="00D32C93"/>
    <w:rsid w:val="00D347C0"/>
    <w:rsid w:val="00D41051"/>
    <w:rsid w:val="00D511F9"/>
    <w:rsid w:val="00D5133B"/>
    <w:rsid w:val="00D51D3C"/>
    <w:rsid w:val="00D638F8"/>
    <w:rsid w:val="00D67EA9"/>
    <w:rsid w:val="00D76DEA"/>
    <w:rsid w:val="00D77EBA"/>
    <w:rsid w:val="00D81629"/>
    <w:rsid w:val="00D81B60"/>
    <w:rsid w:val="00D81D69"/>
    <w:rsid w:val="00D85091"/>
    <w:rsid w:val="00D94814"/>
    <w:rsid w:val="00DA39D4"/>
    <w:rsid w:val="00DA3A21"/>
    <w:rsid w:val="00DA7C7C"/>
    <w:rsid w:val="00DB319B"/>
    <w:rsid w:val="00DB4268"/>
    <w:rsid w:val="00DB4377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36F5"/>
    <w:rsid w:val="00E249FF"/>
    <w:rsid w:val="00E3534A"/>
    <w:rsid w:val="00E42550"/>
    <w:rsid w:val="00E45BC6"/>
    <w:rsid w:val="00E521E1"/>
    <w:rsid w:val="00E52265"/>
    <w:rsid w:val="00E675E2"/>
    <w:rsid w:val="00E6773E"/>
    <w:rsid w:val="00E70E64"/>
    <w:rsid w:val="00E720E7"/>
    <w:rsid w:val="00E76E71"/>
    <w:rsid w:val="00E80D6A"/>
    <w:rsid w:val="00E82FD8"/>
    <w:rsid w:val="00E874D3"/>
    <w:rsid w:val="00EA3C51"/>
    <w:rsid w:val="00EB1086"/>
    <w:rsid w:val="00EC3C9D"/>
    <w:rsid w:val="00EE7FED"/>
    <w:rsid w:val="00F05FEA"/>
    <w:rsid w:val="00F15859"/>
    <w:rsid w:val="00F16DFC"/>
    <w:rsid w:val="00F1748D"/>
    <w:rsid w:val="00F35572"/>
    <w:rsid w:val="00F51530"/>
    <w:rsid w:val="00F52061"/>
    <w:rsid w:val="00F63A66"/>
    <w:rsid w:val="00F63A86"/>
    <w:rsid w:val="00F64844"/>
    <w:rsid w:val="00F66148"/>
    <w:rsid w:val="00F678F5"/>
    <w:rsid w:val="00F87BFB"/>
    <w:rsid w:val="00F87C44"/>
    <w:rsid w:val="00F970FF"/>
    <w:rsid w:val="00FA78E2"/>
    <w:rsid w:val="00FB22E9"/>
    <w:rsid w:val="00FB671E"/>
    <w:rsid w:val="00FC7BAA"/>
    <w:rsid w:val="00FD6380"/>
    <w:rsid w:val="00FD6FF7"/>
    <w:rsid w:val="00FE0DE8"/>
    <w:rsid w:val="00FE160D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625A77-39CE-437B-BD76-393B73C9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8</cp:revision>
  <cp:lastPrinted>2012-05-31T17:35:00Z</cp:lastPrinted>
  <dcterms:created xsi:type="dcterms:W3CDTF">2024-07-16T16:04:00Z</dcterms:created>
  <dcterms:modified xsi:type="dcterms:W3CDTF">2025-07-21T04:52:00Z</dcterms:modified>
</cp:coreProperties>
</file>